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6990" w:rsidRPr="004B79D2" w:rsidRDefault="00356990" w:rsidP="004B79D2">
      <w:pPr>
        <w:spacing w:after="0" w:line="240" w:lineRule="auto"/>
        <w:rPr>
          <w:rFonts w:ascii="Times New Roman" w:hAnsi="Times New Roman" w:cs="Times New Roman"/>
          <w:b/>
          <w:bCs/>
          <w:sz w:val="24"/>
          <w:szCs w:val="24"/>
          <w:lang w:val="en-US"/>
        </w:rPr>
      </w:pPr>
      <w:r w:rsidRPr="004B79D2">
        <w:rPr>
          <w:rFonts w:ascii="Times New Roman" w:hAnsi="Times New Roman" w:cs="Times New Roman"/>
          <w:b/>
          <w:bCs/>
          <w:sz w:val="24"/>
          <w:szCs w:val="24"/>
          <w:lang w:val="en-US"/>
        </w:rPr>
        <w:t>ROMANIA</w:t>
      </w:r>
    </w:p>
    <w:p w:rsidR="00356990" w:rsidRPr="004B79D2" w:rsidRDefault="00356990" w:rsidP="004B79D2">
      <w:pPr>
        <w:spacing w:after="0" w:line="240" w:lineRule="auto"/>
        <w:rPr>
          <w:rFonts w:ascii="Times New Roman" w:hAnsi="Times New Roman" w:cs="Times New Roman"/>
          <w:b/>
          <w:bCs/>
          <w:sz w:val="24"/>
          <w:szCs w:val="24"/>
          <w:lang w:val="en-US"/>
        </w:rPr>
      </w:pPr>
      <w:r w:rsidRPr="004B79D2">
        <w:rPr>
          <w:rFonts w:ascii="Times New Roman" w:hAnsi="Times New Roman" w:cs="Times New Roman"/>
          <w:b/>
          <w:bCs/>
          <w:sz w:val="24"/>
          <w:szCs w:val="24"/>
          <w:lang w:val="en-US"/>
        </w:rPr>
        <w:t>JUDEŢUL VASLUI</w:t>
      </w:r>
    </w:p>
    <w:p w:rsidR="00356990" w:rsidRPr="004B79D2" w:rsidRDefault="00356990" w:rsidP="004B79D2">
      <w:pPr>
        <w:spacing w:after="0" w:line="240" w:lineRule="auto"/>
        <w:rPr>
          <w:rFonts w:ascii="Times New Roman" w:hAnsi="Times New Roman" w:cs="Times New Roman"/>
          <w:b/>
          <w:bCs/>
          <w:sz w:val="24"/>
          <w:szCs w:val="24"/>
          <w:lang w:val="en-US"/>
        </w:rPr>
      </w:pPr>
      <w:r w:rsidRPr="004B79D2">
        <w:rPr>
          <w:rFonts w:ascii="Times New Roman" w:hAnsi="Times New Roman" w:cs="Times New Roman"/>
          <w:b/>
          <w:bCs/>
          <w:sz w:val="24"/>
          <w:szCs w:val="24"/>
          <w:lang w:val="en-US"/>
        </w:rPr>
        <w:t>COMUNA VETRIŞOAIA</w:t>
      </w:r>
    </w:p>
    <w:p w:rsidR="00356990" w:rsidRPr="004B79D2" w:rsidRDefault="00356990" w:rsidP="004B79D2">
      <w:pPr>
        <w:spacing w:after="0" w:line="240" w:lineRule="auto"/>
        <w:rPr>
          <w:rFonts w:ascii="Times New Roman" w:hAnsi="Times New Roman" w:cs="Times New Roman"/>
          <w:b/>
          <w:bCs/>
          <w:sz w:val="24"/>
          <w:szCs w:val="24"/>
          <w:lang w:val="en-US"/>
        </w:rPr>
      </w:pPr>
      <w:r w:rsidRPr="004B79D2">
        <w:rPr>
          <w:rFonts w:ascii="Times New Roman" w:hAnsi="Times New Roman" w:cs="Times New Roman"/>
          <w:b/>
          <w:bCs/>
          <w:sz w:val="24"/>
          <w:szCs w:val="24"/>
          <w:lang w:val="en-US"/>
        </w:rPr>
        <w:t>PRIMAR</w:t>
      </w:r>
    </w:p>
    <w:p w:rsidR="00356990" w:rsidRPr="004B79D2" w:rsidRDefault="00356990" w:rsidP="004B79D2">
      <w:pPr>
        <w:spacing w:after="0" w:line="240" w:lineRule="auto"/>
        <w:rPr>
          <w:rFonts w:ascii="Times New Roman" w:hAnsi="Times New Roman" w:cs="Times New Roman"/>
          <w:b/>
          <w:bCs/>
          <w:sz w:val="24"/>
          <w:szCs w:val="24"/>
          <w:lang w:val="en-US"/>
        </w:rPr>
      </w:pPr>
      <w:r w:rsidRPr="004B79D2">
        <w:rPr>
          <w:rFonts w:ascii="Times New Roman" w:hAnsi="Times New Roman" w:cs="Times New Roman"/>
          <w:b/>
          <w:bCs/>
          <w:sz w:val="24"/>
          <w:szCs w:val="24"/>
          <w:lang w:val="en-US"/>
        </w:rPr>
        <w:t xml:space="preserve">Nr. </w:t>
      </w:r>
      <w:r>
        <w:rPr>
          <w:rFonts w:ascii="Times New Roman" w:hAnsi="Times New Roman" w:cs="Times New Roman"/>
          <w:b/>
          <w:bCs/>
          <w:sz w:val="24"/>
          <w:szCs w:val="24"/>
          <w:lang w:val="en-US"/>
        </w:rPr>
        <w:t>7</w:t>
      </w:r>
      <w:r w:rsidRPr="004B79D2">
        <w:rPr>
          <w:rFonts w:ascii="Times New Roman" w:hAnsi="Times New Roman" w:cs="Times New Roman"/>
          <w:b/>
          <w:bCs/>
          <w:sz w:val="24"/>
          <w:szCs w:val="24"/>
          <w:lang w:val="en-US"/>
        </w:rPr>
        <w:t xml:space="preserve">  din</w:t>
      </w:r>
      <w:r>
        <w:rPr>
          <w:rFonts w:ascii="Times New Roman" w:hAnsi="Times New Roman" w:cs="Times New Roman"/>
          <w:b/>
          <w:bCs/>
          <w:sz w:val="24"/>
          <w:szCs w:val="24"/>
          <w:lang w:val="en-US"/>
        </w:rPr>
        <w:t xml:space="preserve"> 10.02.2026</w:t>
      </w:r>
    </w:p>
    <w:p w:rsidR="00356990" w:rsidRPr="004B79D2" w:rsidRDefault="00356990" w:rsidP="004B79D2">
      <w:pPr>
        <w:spacing w:after="0" w:line="240" w:lineRule="auto"/>
        <w:rPr>
          <w:rFonts w:ascii="Times New Roman" w:hAnsi="Times New Roman" w:cs="Times New Roman"/>
          <w:sz w:val="24"/>
          <w:szCs w:val="24"/>
          <w:lang w:val="en-US"/>
        </w:rPr>
      </w:pPr>
    </w:p>
    <w:p w:rsidR="00356990" w:rsidRPr="004B79D2" w:rsidRDefault="00356990" w:rsidP="004B79D2">
      <w:pPr>
        <w:spacing w:after="0" w:line="240" w:lineRule="auto"/>
        <w:rPr>
          <w:rFonts w:ascii="Times New Roman" w:hAnsi="Times New Roman" w:cs="Times New Roman"/>
          <w:b/>
          <w:bCs/>
          <w:sz w:val="24"/>
          <w:szCs w:val="24"/>
          <w:lang w:val="en-US"/>
        </w:rPr>
      </w:pPr>
    </w:p>
    <w:p w:rsidR="00356990" w:rsidRPr="004B79D2" w:rsidRDefault="00356990" w:rsidP="004B79D2">
      <w:pPr>
        <w:spacing w:after="0" w:line="240" w:lineRule="auto"/>
        <w:jc w:val="center"/>
        <w:rPr>
          <w:rFonts w:ascii="Times New Roman" w:hAnsi="Times New Roman" w:cs="Times New Roman"/>
          <w:b/>
          <w:bCs/>
          <w:sz w:val="24"/>
          <w:szCs w:val="24"/>
          <w:lang w:val="en-US"/>
        </w:rPr>
      </w:pPr>
      <w:r w:rsidRPr="004B79D2">
        <w:rPr>
          <w:rFonts w:ascii="Times New Roman" w:hAnsi="Times New Roman" w:cs="Times New Roman"/>
          <w:b/>
          <w:bCs/>
          <w:sz w:val="24"/>
          <w:szCs w:val="24"/>
          <w:lang w:val="en-US"/>
        </w:rPr>
        <w:t>PROIECT DE HOTARARE</w:t>
      </w:r>
    </w:p>
    <w:p w:rsidR="00356990" w:rsidRPr="004B79D2" w:rsidRDefault="00356990" w:rsidP="004B79D2">
      <w:pPr>
        <w:spacing w:after="0" w:line="24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p</w:t>
      </w:r>
      <w:r w:rsidRPr="004B79D2">
        <w:rPr>
          <w:rFonts w:ascii="Times New Roman" w:hAnsi="Times New Roman" w:cs="Times New Roman"/>
          <w:b/>
          <w:bCs/>
          <w:sz w:val="24"/>
          <w:szCs w:val="24"/>
          <w:lang w:val="en-US"/>
        </w:rPr>
        <w:t>rivind</w:t>
      </w:r>
      <w:r>
        <w:rPr>
          <w:rFonts w:ascii="Times New Roman" w:hAnsi="Times New Roman" w:cs="Times New Roman"/>
          <w:b/>
          <w:bCs/>
          <w:sz w:val="24"/>
          <w:szCs w:val="24"/>
          <w:lang w:val="en-US"/>
        </w:rPr>
        <w:t xml:space="preserve"> aprobarea</w:t>
      </w:r>
      <w:r w:rsidRPr="004B79D2">
        <w:rPr>
          <w:rFonts w:ascii="Times New Roman" w:hAnsi="Times New Roman" w:cs="Times New Roman"/>
          <w:b/>
          <w:bCs/>
          <w:sz w:val="24"/>
          <w:szCs w:val="24"/>
          <w:lang w:val="en-US"/>
        </w:rPr>
        <w:t xml:space="preserve"> pred</w:t>
      </w:r>
      <w:r>
        <w:rPr>
          <w:rFonts w:ascii="Times New Roman" w:hAnsi="Times New Roman" w:cs="Times New Roman"/>
          <w:b/>
          <w:bCs/>
          <w:sz w:val="24"/>
          <w:szCs w:val="24"/>
          <w:lang w:val="en-US"/>
        </w:rPr>
        <w:t>ării cu titlul gratuit a</w:t>
      </w:r>
      <w:r w:rsidRPr="004B79D2">
        <w:rPr>
          <w:rFonts w:ascii="Times New Roman" w:hAnsi="Times New Roman" w:cs="Times New Roman"/>
          <w:b/>
          <w:bCs/>
          <w:sz w:val="24"/>
          <w:szCs w:val="24"/>
          <w:lang w:val="en-US"/>
        </w:rPr>
        <w:t xml:space="preserve"> obiectivului de investiţii “Împrejmuire şi copertină metalică, alimentare cu apă şi canalizare, containere, grupuri sanitare punct vamal Bumbăta”</w:t>
      </w:r>
      <w:r>
        <w:rPr>
          <w:rFonts w:ascii="Times New Roman" w:hAnsi="Times New Roman" w:cs="Times New Roman"/>
          <w:b/>
          <w:bCs/>
          <w:sz w:val="24"/>
          <w:szCs w:val="24"/>
          <w:lang w:val="en-US"/>
        </w:rPr>
        <w:t xml:space="preserve"> </w:t>
      </w:r>
      <w:r w:rsidRPr="004B79D2">
        <w:rPr>
          <w:rFonts w:ascii="Times New Roman" w:hAnsi="Times New Roman" w:cs="Times New Roman"/>
          <w:b/>
          <w:bCs/>
          <w:sz w:val="24"/>
          <w:szCs w:val="24"/>
          <w:lang w:val="en-US"/>
        </w:rPr>
        <w:t>c</w:t>
      </w:r>
      <w:r>
        <w:rPr>
          <w:rFonts w:ascii="Times New Roman" w:hAnsi="Times New Roman" w:cs="Times New Roman"/>
          <w:b/>
          <w:bCs/>
          <w:sz w:val="24"/>
          <w:szCs w:val="24"/>
          <w:lang w:val="en-US"/>
        </w:rPr>
        <w:t>ă</w:t>
      </w:r>
      <w:r w:rsidRPr="004B79D2">
        <w:rPr>
          <w:rFonts w:ascii="Times New Roman" w:hAnsi="Times New Roman" w:cs="Times New Roman"/>
          <w:b/>
          <w:bCs/>
          <w:sz w:val="24"/>
          <w:szCs w:val="24"/>
          <w:lang w:val="en-US"/>
        </w:rPr>
        <w:t xml:space="preserve">tre </w:t>
      </w:r>
      <w:r w:rsidRPr="004B79D2">
        <w:rPr>
          <w:rFonts w:ascii="Times New Roman" w:hAnsi="Times New Roman" w:cs="Times New Roman"/>
          <w:b/>
          <w:bCs/>
          <w:sz w:val="24"/>
          <w:szCs w:val="24"/>
        </w:rPr>
        <w:t>Compania Națională de Administrare a Infrastructurii Rutiere S.A.</w:t>
      </w:r>
      <w:r>
        <w:rPr>
          <w:rFonts w:ascii="Times New Roman" w:hAnsi="Times New Roman" w:cs="Times New Roman"/>
          <w:b/>
          <w:bCs/>
          <w:sz w:val="24"/>
          <w:szCs w:val="24"/>
        </w:rPr>
        <w:t>, prin D.R.D.P. Iași</w:t>
      </w:r>
    </w:p>
    <w:p w:rsidR="00356990" w:rsidRPr="004B79D2" w:rsidRDefault="00356990" w:rsidP="004B79D2">
      <w:pPr>
        <w:spacing w:after="0" w:line="240" w:lineRule="auto"/>
        <w:rPr>
          <w:rFonts w:ascii="Times New Roman" w:hAnsi="Times New Roman" w:cs="Times New Roman"/>
          <w:sz w:val="24"/>
          <w:szCs w:val="24"/>
          <w:lang w:val="en-US"/>
        </w:rPr>
      </w:pPr>
    </w:p>
    <w:p w:rsidR="00356990" w:rsidRPr="004B79D2" w:rsidRDefault="00356990" w:rsidP="006F2787">
      <w:pPr>
        <w:spacing w:after="0" w:line="240" w:lineRule="auto"/>
        <w:ind w:firstLine="720"/>
        <w:jc w:val="both"/>
        <w:rPr>
          <w:rFonts w:ascii="Times New Roman" w:hAnsi="Times New Roman" w:cs="Times New Roman"/>
          <w:sz w:val="24"/>
          <w:szCs w:val="24"/>
          <w:lang w:val="en-US"/>
        </w:rPr>
      </w:pPr>
      <w:r w:rsidRPr="004B79D2">
        <w:rPr>
          <w:rFonts w:ascii="Times New Roman" w:hAnsi="Times New Roman" w:cs="Times New Roman"/>
          <w:sz w:val="24"/>
          <w:szCs w:val="24"/>
          <w:lang w:val="en-US"/>
        </w:rPr>
        <w:t>Având în vedere:</w:t>
      </w:r>
    </w:p>
    <w:p w:rsidR="00356990" w:rsidRPr="004B79D2" w:rsidRDefault="00356990" w:rsidP="006F2787">
      <w:pPr>
        <w:pStyle w:val="ListParagraph"/>
        <w:numPr>
          <w:ilvl w:val="0"/>
          <w:numId w:val="3"/>
        </w:numPr>
        <w:spacing w:after="0" w:line="240" w:lineRule="auto"/>
        <w:jc w:val="both"/>
        <w:rPr>
          <w:rFonts w:ascii="Times New Roman" w:hAnsi="Times New Roman" w:cs="Times New Roman"/>
          <w:sz w:val="24"/>
          <w:szCs w:val="24"/>
          <w:lang w:val="en-US"/>
        </w:rPr>
      </w:pPr>
      <w:r w:rsidRPr="004B79D2">
        <w:rPr>
          <w:rFonts w:ascii="Times New Roman" w:hAnsi="Times New Roman" w:cs="Times New Roman"/>
          <w:sz w:val="24"/>
          <w:szCs w:val="24"/>
          <w:lang w:val="en-US"/>
        </w:rPr>
        <w:t xml:space="preserve">Referatul de aprobare nr. </w:t>
      </w:r>
      <w:r>
        <w:rPr>
          <w:rFonts w:ascii="Times New Roman" w:hAnsi="Times New Roman" w:cs="Times New Roman"/>
          <w:sz w:val="24"/>
          <w:szCs w:val="24"/>
          <w:lang w:val="en-US"/>
        </w:rPr>
        <w:t>267</w:t>
      </w:r>
      <w:r w:rsidRPr="004B79D2">
        <w:rPr>
          <w:rFonts w:ascii="Times New Roman" w:hAnsi="Times New Roman" w:cs="Times New Roman"/>
          <w:sz w:val="24"/>
          <w:szCs w:val="24"/>
          <w:lang w:val="en-US"/>
        </w:rPr>
        <w:t xml:space="preserve"> din</w:t>
      </w:r>
      <w:r>
        <w:rPr>
          <w:rFonts w:ascii="Times New Roman" w:hAnsi="Times New Roman" w:cs="Times New Roman"/>
          <w:sz w:val="24"/>
          <w:szCs w:val="24"/>
          <w:lang w:val="en-US"/>
        </w:rPr>
        <w:t xml:space="preserve"> 09.02.2026</w:t>
      </w:r>
      <w:r w:rsidRPr="004B79D2">
        <w:rPr>
          <w:rFonts w:ascii="Times New Roman" w:hAnsi="Times New Roman" w:cs="Times New Roman"/>
          <w:sz w:val="24"/>
          <w:szCs w:val="24"/>
          <w:lang w:val="en-US"/>
        </w:rPr>
        <w:t xml:space="preserve">  la proiectul de hotarare iniţiat de Primarul comunei Vetrişoaia</w:t>
      </w:r>
      <w:r>
        <w:rPr>
          <w:rFonts w:ascii="Times New Roman" w:hAnsi="Times New Roman" w:cs="Times New Roman"/>
          <w:sz w:val="24"/>
          <w:szCs w:val="24"/>
          <w:lang w:val="en-US"/>
        </w:rPr>
        <w:t xml:space="preserve">, </w:t>
      </w:r>
      <w:r w:rsidRPr="004B79D2">
        <w:rPr>
          <w:rFonts w:ascii="Times New Roman" w:hAnsi="Times New Roman" w:cs="Times New Roman"/>
          <w:sz w:val="24"/>
          <w:szCs w:val="24"/>
          <w:lang w:val="en-US"/>
        </w:rPr>
        <w:t xml:space="preserve">Judeţul Vaslui, </w:t>
      </w:r>
      <w:r w:rsidRPr="00433AC9">
        <w:rPr>
          <w:rFonts w:ascii="Times New Roman" w:hAnsi="Times New Roman" w:cs="Times New Roman"/>
          <w:lang w:val="en-US"/>
        </w:rPr>
        <w:t xml:space="preserve">privind predarea cu titlul gratuit a obiectivului de investiţii “Împrejmuire şi copertină metalică, alimentare cu apă şi canalizare, containere, grupuri sanitare punct vamal Bumbăta” catre </w:t>
      </w:r>
      <w:r w:rsidRPr="00433AC9">
        <w:rPr>
          <w:rFonts w:ascii="Times New Roman" w:hAnsi="Times New Roman" w:cs="Times New Roman"/>
        </w:rPr>
        <w:t>Compania Națională de Administrare a Infrastructurii Rutiere S.A</w:t>
      </w:r>
      <w:r>
        <w:rPr>
          <w:rFonts w:ascii="Times New Roman" w:hAnsi="Times New Roman" w:cs="Times New Roman"/>
        </w:rPr>
        <w:t>,</w:t>
      </w:r>
      <w:r w:rsidRPr="007E3C07">
        <w:rPr>
          <w:rFonts w:ascii="Times New Roman" w:hAnsi="Times New Roman" w:cs="Times New Roman"/>
          <w:b/>
          <w:bCs/>
          <w:sz w:val="24"/>
          <w:szCs w:val="24"/>
        </w:rPr>
        <w:t xml:space="preserve"> </w:t>
      </w:r>
      <w:r w:rsidRPr="007E3C07">
        <w:rPr>
          <w:rFonts w:ascii="Times New Roman" w:hAnsi="Times New Roman" w:cs="Times New Roman"/>
          <w:sz w:val="24"/>
          <w:szCs w:val="24"/>
        </w:rPr>
        <w:t>prin D.R.D.P. Iași</w:t>
      </w:r>
      <w:r w:rsidRPr="00433AC9">
        <w:rPr>
          <w:rFonts w:ascii="Times New Roman" w:hAnsi="Times New Roman" w:cs="Times New Roman"/>
          <w:lang w:val="en-US"/>
        </w:rPr>
        <w:t>;</w:t>
      </w:r>
    </w:p>
    <w:p w:rsidR="00356990" w:rsidRPr="00874F08" w:rsidRDefault="00356990" w:rsidP="006F2787">
      <w:pPr>
        <w:pStyle w:val="ListParagraph"/>
        <w:numPr>
          <w:ilvl w:val="0"/>
          <w:numId w:val="2"/>
        </w:numPr>
        <w:spacing w:after="0" w:line="240" w:lineRule="auto"/>
        <w:jc w:val="both"/>
        <w:rPr>
          <w:rFonts w:ascii="Times New Roman" w:hAnsi="Times New Roman" w:cs="Times New Roman"/>
          <w:sz w:val="24"/>
          <w:szCs w:val="24"/>
          <w:lang w:val="it-IT"/>
        </w:rPr>
      </w:pPr>
      <w:r w:rsidRPr="00874F08">
        <w:rPr>
          <w:rFonts w:ascii="Times New Roman" w:hAnsi="Times New Roman" w:cs="Times New Roman"/>
          <w:sz w:val="24"/>
          <w:szCs w:val="24"/>
          <w:lang w:val="it-IT"/>
        </w:rPr>
        <w:t>Referatul de specialitate nr. 268 din 09.02.2026,  întocmit de către secretarul general din care rezultă îndeplinirea  cerinţelor legale cu privire la investiţia mai sus menţionată;</w:t>
      </w:r>
    </w:p>
    <w:p w:rsidR="00356990" w:rsidRPr="004B79D2" w:rsidRDefault="00356990" w:rsidP="006F2787">
      <w:pPr>
        <w:numPr>
          <w:ilvl w:val="0"/>
          <w:numId w:val="3"/>
        </w:numPr>
        <w:spacing w:after="0" w:line="240" w:lineRule="auto"/>
        <w:jc w:val="both"/>
        <w:rPr>
          <w:rFonts w:ascii="Times New Roman" w:hAnsi="Times New Roman" w:cs="Times New Roman"/>
          <w:sz w:val="24"/>
          <w:szCs w:val="24"/>
        </w:rPr>
      </w:pPr>
      <w:r w:rsidRPr="004B79D2">
        <w:rPr>
          <w:rFonts w:ascii="Times New Roman" w:hAnsi="Times New Roman" w:cs="Times New Roman"/>
          <w:sz w:val="24"/>
          <w:szCs w:val="24"/>
        </w:rPr>
        <w:t>Hotărârea de Guvern nr. 100 din 08.02.2023, privind aprobarea deschiderii Punctului internațional de trecere a frontierei de stat Bumbăta (România)- Leova (Republica Moldova) și înființarea Punctului vamal de frontieră Bumbăta pentru completarea anexei 1 la normele metodologice de aplicare a ordonanţei de urgenţă a guvernului nr.105/2001, privind frontiera de stat a României, aprobate prin hotararea guvernului 445/2002, precum şi pentru preluarea şi darea în administrarea ministerului transporturilor şi infrastructurii a drumului comunal DC 41, situat in comuna Vetrişoaia, pentru trecerea în domeniul public al statului, precum şi pentru încadrarea acestuia în categoria funcţionala a drumurilor de interes naţional;</w:t>
      </w:r>
    </w:p>
    <w:p w:rsidR="00356990" w:rsidRPr="004B79D2" w:rsidRDefault="00356990" w:rsidP="006F2787">
      <w:pPr>
        <w:numPr>
          <w:ilvl w:val="0"/>
          <w:numId w:val="3"/>
        </w:numPr>
        <w:spacing w:after="0" w:line="240" w:lineRule="auto"/>
        <w:jc w:val="both"/>
        <w:rPr>
          <w:rFonts w:ascii="Times New Roman" w:hAnsi="Times New Roman" w:cs="Times New Roman"/>
          <w:sz w:val="24"/>
          <w:szCs w:val="24"/>
        </w:rPr>
      </w:pPr>
      <w:r w:rsidRPr="004B79D2">
        <w:rPr>
          <w:rFonts w:ascii="Times New Roman" w:hAnsi="Times New Roman" w:cs="Times New Roman"/>
          <w:sz w:val="24"/>
          <w:szCs w:val="24"/>
        </w:rPr>
        <w:t>Hotărârea de Guvern nr. 520 din 26.05.2023, privind alocarea unei sume din fondul de rezervă bugetară la dispoziția Guvernului, prevăzut în bugetul de stat pe anul 2023, pentru comuna Vetrișoaia, județul Vaslui;</w:t>
      </w:r>
    </w:p>
    <w:p w:rsidR="00356990" w:rsidRPr="004B79D2" w:rsidRDefault="00356990" w:rsidP="006F2787">
      <w:pPr>
        <w:numPr>
          <w:ilvl w:val="0"/>
          <w:numId w:val="3"/>
        </w:numPr>
        <w:spacing w:after="0" w:line="240" w:lineRule="auto"/>
        <w:jc w:val="both"/>
        <w:rPr>
          <w:rFonts w:ascii="Times New Roman" w:hAnsi="Times New Roman" w:cs="Times New Roman"/>
          <w:sz w:val="24"/>
          <w:szCs w:val="24"/>
        </w:rPr>
      </w:pPr>
      <w:r w:rsidRPr="004B79D2">
        <w:rPr>
          <w:rFonts w:ascii="Times New Roman" w:hAnsi="Times New Roman" w:cs="Times New Roman"/>
          <w:sz w:val="24"/>
          <w:szCs w:val="24"/>
        </w:rPr>
        <w:t>Adresa nr. 1653 din 27.04.2023 a Compania Națională de Administrare a Infrastructurii Rutiere S.A. privind acordul în calitate de administrator al terenurilor preluate prin Hotărârea Guvernului nr. 146/2023, pentru realizarea lucrărilor de împrejmuire și utilități în punctul internațional de trecere a frontierei de stat Bumbăta (România)- Leova (Republica Moldova);</w:t>
      </w:r>
    </w:p>
    <w:p w:rsidR="00356990" w:rsidRPr="004B79D2" w:rsidRDefault="00356990" w:rsidP="006F2787">
      <w:pPr>
        <w:numPr>
          <w:ilvl w:val="0"/>
          <w:numId w:val="3"/>
        </w:numPr>
        <w:spacing w:after="0" w:line="240" w:lineRule="auto"/>
        <w:jc w:val="both"/>
        <w:rPr>
          <w:rFonts w:ascii="Times New Roman" w:hAnsi="Times New Roman" w:cs="Times New Roman"/>
          <w:sz w:val="24"/>
          <w:szCs w:val="24"/>
        </w:rPr>
      </w:pPr>
      <w:r w:rsidRPr="004B79D2">
        <w:rPr>
          <w:rFonts w:ascii="Times New Roman" w:hAnsi="Times New Roman" w:cs="Times New Roman"/>
          <w:sz w:val="24"/>
          <w:szCs w:val="24"/>
        </w:rPr>
        <w:t>Protocolul nr. 2/17731/20.11.2024 privind delegarea dreptului de administrare temporară a unui imobil (teren) de către Primăria Vetrișoaia, județul Vaslui, a lucrărilor ”Împrejmuire și copertină metalică, alimentare cu apă și canalizare, containere, grupuri sanitare, punct vamal Bumbăta, în comuna Vetrișoaia, județul Vaslui”;</w:t>
      </w:r>
    </w:p>
    <w:p w:rsidR="00356990" w:rsidRPr="004B79D2" w:rsidRDefault="00356990" w:rsidP="006F2787">
      <w:pPr>
        <w:numPr>
          <w:ilvl w:val="0"/>
          <w:numId w:val="3"/>
        </w:numPr>
        <w:spacing w:after="0" w:line="240" w:lineRule="auto"/>
        <w:jc w:val="both"/>
        <w:rPr>
          <w:rFonts w:ascii="Times New Roman" w:hAnsi="Times New Roman" w:cs="Times New Roman"/>
          <w:sz w:val="24"/>
          <w:szCs w:val="24"/>
        </w:rPr>
      </w:pPr>
      <w:r w:rsidRPr="004B79D2">
        <w:rPr>
          <w:rFonts w:ascii="Times New Roman" w:hAnsi="Times New Roman" w:cs="Times New Roman"/>
          <w:sz w:val="24"/>
          <w:szCs w:val="24"/>
        </w:rPr>
        <w:t xml:space="preserve">Autorizația de construire nr. 12/24.10.2023, în vederea executării lucrărilor ”Împrejmuire și copertină metalică, alimentare cu apă și canalizare, containere, grupuri sanitare, punct vamal Bumbăta, în comuna Vetrișoaia, județul Vaslui”; </w:t>
      </w:r>
    </w:p>
    <w:p w:rsidR="00356990" w:rsidRPr="004B79D2" w:rsidRDefault="00356990" w:rsidP="006F2787">
      <w:pPr>
        <w:numPr>
          <w:ilvl w:val="0"/>
          <w:numId w:val="3"/>
        </w:numPr>
        <w:spacing w:after="0" w:line="240" w:lineRule="auto"/>
        <w:jc w:val="both"/>
        <w:rPr>
          <w:rFonts w:ascii="Times New Roman" w:hAnsi="Times New Roman" w:cs="Times New Roman"/>
          <w:sz w:val="24"/>
          <w:szCs w:val="24"/>
        </w:rPr>
      </w:pPr>
      <w:r w:rsidRPr="004B79D2">
        <w:rPr>
          <w:rFonts w:ascii="Times New Roman" w:hAnsi="Times New Roman" w:cs="Times New Roman"/>
          <w:sz w:val="24"/>
          <w:szCs w:val="24"/>
        </w:rPr>
        <w:t>Procesul verbal de recepție la terminarea lucrărilor nr. 2799/08.09.2025;</w:t>
      </w:r>
    </w:p>
    <w:p w:rsidR="00356990" w:rsidRPr="004B79D2" w:rsidRDefault="00356990" w:rsidP="006F2787">
      <w:pPr>
        <w:numPr>
          <w:ilvl w:val="0"/>
          <w:numId w:val="3"/>
        </w:numPr>
        <w:spacing w:after="0" w:line="240" w:lineRule="auto"/>
        <w:jc w:val="both"/>
        <w:rPr>
          <w:rFonts w:ascii="Times New Roman" w:hAnsi="Times New Roman" w:cs="Times New Roman"/>
          <w:sz w:val="24"/>
          <w:szCs w:val="24"/>
        </w:rPr>
      </w:pPr>
      <w:r w:rsidRPr="004B79D2">
        <w:rPr>
          <w:rFonts w:ascii="Times New Roman" w:hAnsi="Times New Roman" w:cs="Times New Roman"/>
          <w:sz w:val="24"/>
          <w:szCs w:val="24"/>
        </w:rPr>
        <w:t>Extrasul de carte funciară actualizat nr. 77088 din 12.03.2025</w:t>
      </w:r>
      <w:r>
        <w:rPr>
          <w:rFonts w:ascii="Times New Roman" w:hAnsi="Times New Roman" w:cs="Times New Roman"/>
          <w:sz w:val="24"/>
          <w:szCs w:val="24"/>
        </w:rPr>
        <w:t>;</w:t>
      </w:r>
    </w:p>
    <w:p w:rsidR="00356990" w:rsidRPr="004B79D2" w:rsidRDefault="00356990" w:rsidP="006F2787">
      <w:pPr>
        <w:spacing w:after="0" w:line="240" w:lineRule="auto"/>
        <w:ind w:firstLine="720"/>
        <w:jc w:val="both"/>
        <w:rPr>
          <w:rFonts w:ascii="Times New Roman" w:hAnsi="Times New Roman" w:cs="Times New Roman"/>
          <w:sz w:val="24"/>
          <w:szCs w:val="24"/>
        </w:rPr>
      </w:pPr>
      <w:r w:rsidRPr="004B79D2">
        <w:rPr>
          <w:rFonts w:ascii="Times New Roman" w:hAnsi="Times New Roman" w:cs="Times New Roman"/>
          <w:sz w:val="24"/>
          <w:szCs w:val="24"/>
        </w:rPr>
        <w:t>În considerarea prevederilor</w:t>
      </w:r>
      <w:r>
        <w:rPr>
          <w:rFonts w:ascii="Times New Roman" w:hAnsi="Times New Roman" w:cs="Times New Roman"/>
          <w:sz w:val="24"/>
          <w:szCs w:val="24"/>
        </w:rPr>
        <w:t xml:space="preserve"> </w:t>
      </w:r>
      <w:r w:rsidRPr="004B79D2">
        <w:rPr>
          <w:rFonts w:ascii="Times New Roman" w:hAnsi="Times New Roman" w:cs="Times New Roman"/>
          <w:sz w:val="24"/>
          <w:szCs w:val="24"/>
        </w:rPr>
        <w:t>articolului 129</w:t>
      </w:r>
      <w:r>
        <w:rPr>
          <w:rFonts w:ascii="Times New Roman" w:hAnsi="Times New Roman" w:cs="Times New Roman"/>
          <w:sz w:val="24"/>
          <w:szCs w:val="24"/>
        </w:rPr>
        <w:t>,</w:t>
      </w:r>
      <w:r w:rsidRPr="004B79D2">
        <w:rPr>
          <w:rFonts w:ascii="Times New Roman" w:hAnsi="Times New Roman" w:cs="Times New Roman"/>
          <w:sz w:val="24"/>
          <w:szCs w:val="24"/>
        </w:rPr>
        <w:t xml:space="preserve"> alin.</w:t>
      </w:r>
      <w:r>
        <w:rPr>
          <w:rFonts w:ascii="Times New Roman" w:hAnsi="Times New Roman" w:cs="Times New Roman"/>
          <w:sz w:val="24"/>
          <w:szCs w:val="24"/>
        </w:rPr>
        <w:t xml:space="preserve"> </w:t>
      </w:r>
      <w:r w:rsidRPr="004B79D2">
        <w:rPr>
          <w:rFonts w:ascii="Times New Roman" w:hAnsi="Times New Roman" w:cs="Times New Roman"/>
          <w:sz w:val="24"/>
          <w:szCs w:val="24"/>
        </w:rPr>
        <w:t>(1) şi alin.</w:t>
      </w:r>
      <w:r>
        <w:rPr>
          <w:rFonts w:ascii="Times New Roman" w:hAnsi="Times New Roman" w:cs="Times New Roman"/>
          <w:sz w:val="24"/>
          <w:szCs w:val="24"/>
        </w:rPr>
        <w:t xml:space="preserve"> </w:t>
      </w:r>
      <w:r w:rsidRPr="004B79D2">
        <w:rPr>
          <w:rFonts w:ascii="Times New Roman" w:hAnsi="Times New Roman" w:cs="Times New Roman"/>
          <w:sz w:val="24"/>
          <w:szCs w:val="24"/>
        </w:rPr>
        <w:t>(14) din Ordonanţa de Urgenţă a Guvernului nr. 57/2019 privind Codul Administrativ, cu modificările şi completările ulerioare.</w:t>
      </w:r>
    </w:p>
    <w:p w:rsidR="00356990" w:rsidRPr="004B79D2" w:rsidRDefault="00356990" w:rsidP="006F2787">
      <w:pPr>
        <w:spacing w:after="0" w:line="240" w:lineRule="auto"/>
        <w:ind w:firstLine="720"/>
        <w:jc w:val="both"/>
        <w:rPr>
          <w:rFonts w:ascii="Times New Roman" w:hAnsi="Times New Roman" w:cs="Times New Roman"/>
          <w:sz w:val="24"/>
          <w:szCs w:val="24"/>
        </w:rPr>
      </w:pPr>
      <w:r w:rsidRPr="004B79D2">
        <w:rPr>
          <w:rFonts w:ascii="Times New Roman" w:hAnsi="Times New Roman" w:cs="Times New Roman"/>
          <w:sz w:val="24"/>
          <w:szCs w:val="24"/>
        </w:rPr>
        <w:t>În temeiul art. 136</w:t>
      </w:r>
      <w:r>
        <w:rPr>
          <w:rFonts w:ascii="Times New Roman" w:hAnsi="Times New Roman" w:cs="Times New Roman"/>
          <w:sz w:val="24"/>
          <w:szCs w:val="24"/>
        </w:rPr>
        <w:t>,</w:t>
      </w:r>
      <w:r w:rsidRPr="004B79D2">
        <w:rPr>
          <w:rFonts w:ascii="Times New Roman" w:hAnsi="Times New Roman" w:cs="Times New Roman"/>
          <w:sz w:val="24"/>
          <w:szCs w:val="24"/>
        </w:rPr>
        <w:t xml:space="preserve"> alin.</w:t>
      </w:r>
      <w:r>
        <w:rPr>
          <w:rFonts w:ascii="Times New Roman" w:hAnsi="Times New Roman" w:cs="Times New Roman"/>
          <w:sz w:val="24"/>
          <w:szCs w:val="24"/>
        </w:rPr>
        <w:t xml:space="preserve"> </w:t>
      </w:r>
      <w:r w:rsidRPr="004B79D2">
        <w:rPr>
          <w:rFonts w:ascii="Times New Roman" w:hAnsi="Times New Roman" w:cs="Times New Roman"/>
          <w:sz w:val="24"/>
          <w:szCs w:val="24"/>
        </w:rPr>
        <w:t>(1), art. 196 alin.</w:t>
      </w:r>
      <w:r>
        <w:rPr>
          <w:rFonts w:ascii="Times New Roman" w:hAnsi="Times New Roman" w:cs="Times New Roman"/>
          <w:sz w:val="24"/>
          <w:szCs w:val="24"/>
        </w:rPr>
        <w:t xml:space="preserve"> </w:t>
      </w:r>
      <w:r w:rsidRPr="004B79D2">
        <w:rPr>
          <w:rFonts w:ascii="Times New Roman" w:hAnsi="Times New Roman" w:cs="Times New Roman"/>
          <w:sz w:val="24"/>
          <w:szCs w:val="24"/>
        </w:rPr>
        <w:t>(1) din Ordonanţa de Urgenţă a Guvernului nr. 57/2019 privind Codul Administrativ, cu modificările şi completările ulerioare,</w:t>
      </w:r>
    </w:p>
    <w:p w:rsidR="00356990" w:rsidRPr="004B79D2" w:rsidRDefault="00356990" w:rsidP="004B79D2">
      <w:pPr>
        <w:spacing w:after="0" w:line="240" w:lineRule="auto"/>
        <w:ind w:firstLine="720"/>
        <w:rPr>
          <w:rFonts w:ascii="Times New Roman" w:hAnsi="Times New Roman" w:cs="Times New Roman"/>
          <w:sz w:val="24"/>
          <w:szCs w:val="24"/>
        </w:rPr>
      </w:pPr>
    </w:p>
    <w:p w:rsidR="00356990" w:rsidRPr="004B79D2" w:rsidRDefault="00356990" w:rsidP="004B79D2">
      <w:pPr>
        <w:spacing w:after="0" w:line="240" w:lineRule="auto"/>
        <w:ind w:firstLine="720"/>
        <w:jc w:val="center"/>
        <w:rPr>
          <w:rFonts w:ascii="Times New Roman" w:hAnsi="Times New Roman" w:cs="Times New Roman"/>
          <w:b/>
          <w:bCs/>
          <w:sz w:val="24"/>
          <w:szCs w:val="24"/>
        </w:rPr>
      </w:pPr>
      <w:r w:rsidRPr="004B79D2">
        <w:rPr>
          <w:rFonts w:ascii="Times New Roman" w:hAnsi="Times New Roman" w:cs="Times New Roman"/>
          <w:b/>
          <w:bCs/>
          <w:sz w:val="24"/>
          <w:szCs w:val="24"/>
        </w:rPr>
        <w:t>Consiliul Local al comunei Vetrişoaia, judeţul Vaslui,</w:t>
      </w:r>
    </w:p>
    <w:p w:rsidR="00356990" w:rsidRPr="004B79D2" w:rsidRDefault="00356990" w:rsidP="004B79D2">
      <w:pPr>
        <w:spacing w:after="0" w:line="240" w:lineRule="auto"/>
        <w:ind w:firstLine="720"/>
        <w:jc w:val="center"/>
        <w:rPr>
          <w:rFonts w:ascii="Times New Roman" w:hAnsi="Times New Roman" w:cs="Times New Roman"/>
          <w:b/>
          <w:bCs/>
          <w:sz w:val="24"/>
          <w:szCs w:val="24"/>
        </w:rPr>
      </w:pPr>
      <w:r w:rsidRPr="004B79D2">
        <w:rPr>
          <w:rFonts w:ascii="Times New Roman" w:hAnsi="Times New Roman" w:cs="Times New Roman"/>
          <w:b/>
          <w:bCs/>
          <w:sz w:val="24"/>
          <w:szCs w:val="24"/>
        </w:rPr>
        <w:t>H O T Ă R Ă Ş T E,</w:t>
      </w:r>
    </w:p>
    <w:p w:rsidR="00356990" w:rsidRPr="004B79D2" w:rsidRDefault="00356990" w:rsidP="004B79D2">
      <w:pPr>
        <w:spacing w:after="0" w:line="240" w:lineRule="auto"/>
        <w:ind w:firstLine="720"/>
        <w:rPr>
          <w:rFonts w:ascii="Times New Roman" w:hAnsi="Times New Roman" w:cs="Times New Roman"/>
          <w:b/>
          <w:bCs/>
          <w:sz w:val="24"/>
          <w:szCs w:val="24"/>
        </w:rPr>
      </w:pPr>
    </w:p>
    <w:p w:rsidR="00356990" w:rsidRPr="009E1F9B" w:rsidRDefault="00356990" w:rsidP="004B79D2">
      <w:pPr>
        <w:spacing w:after="0" w:line="240" w:lineRule="auto"/>
        <w:ind w:firstLine="720"/>
        <w:jc w:val="both"/>
        <w:rPr>
          <w:rFonts w:ascii="Times New Roman" w:hAnsi="Times New Roman" w:cs="Times New Roman"/>
          <w:sz w:val="24"/>
          <w:szCs w:val="24"/>
        </w:rPr>
      </w:pPr>
      <w:r w:rsidRPr="009E1F9B">
        <w:rPr>
          <w:rFonts w:ascii="Times New Roman" w:hAnsi="Times New Roman" w:cs="Times New Roman"/>
          <w:b/>
          <w:bCs/>
          <w:sz w:val="24"/>
          <w:szCs w:val="24"/>
        </w:rPr>
        <w:t xml:space="preserve">Art. 1. (1) </w:t>
      </w:r>
      <w:r w:rsidRPr="009E1F9B">
        <w:rPr>
          <w:rFonts w:ascii="Times New Roman" w:hAnsi="Times New Roman" w:cs="Times New Roman"/>
          <w:sz w:val="24"/>
          <w:szCs w:val="24"/>
        </w:rPr>
        <w:t xml:space="preserve">Se aprobă predarea cu titlul gratuit către Compania Națională de Administrare a Infrastructurii Rutiere S.A., prin Direcția Regională de Drumuri și Poduri Iași a obiectivului de investiţii </w:t>
      </w:r>
      <w:r w:rsidRPr="00874F08">
        <w:rPr>
          <w:rFonts w:ascii="Times New Roman" w:hAnsi="Times New Roman" w:cs="Times New Roman"/>
          <w:sz w:val="24"/>
          <w:szCs w:val="24"/>
        </w:rPr>
        <w:t xml:space="preserve">“Împrejmuire şi copertină metalică, alimentare cu apa şi canalizare, containere, grupuri sanitare punct vamal Bumbăta”, finalizat prin </w:t>
      </w:r>
      <w:r w:rsidRPr="009E1F9B">
        <w:rPr>
          <w:rFonts w:ascii="Times New Roman" w:hAnsi="Times New Roman" w:cs="Times New Roman"/>
          <w:sz w:val="24"/>
          <w:szCs w:val="24"/>
        </w:rPr>
        <w:t>Procesul verbal de recepție la terminarea lucrărilor nr. 2799/08.09.2025.</w:t>
      </w:r>
    </w:p>
    <w:p w:rsidR="00356990" w:rsidRDefault="00356990" w:rsidP="004B79D2">
      <w:pPr>
        <w:spacing w:after="0" w:line="240" w:lineRule="auto"/>
        <w:jc w:val="both"/>
        <w:rPr>
          <w:rFonts w:ascii="Times New Roman" w:hAnsi="Times New Roman" w:cs="Times New Roman"/>
          <w:sz w:val="24"/>
          <w:szCs w:val="24"/>
        </w:rPr>
      </w:pPr>
      <w:r w:rsidRPr="009E1F9B">
        <w:rPr>
          <w:rFonts w:ascii="Times New Roman" w:hAnsi="Times New Roman" w:cs="Times New Roman"/>
          <w:b/>
          <w:bCs/>
          <w:sz w:val="24"/>
          <w:szCs w:val="24"/>
        </w:rPr>
        <w:tab/>
        <w:t xml:space="preserve">(2) </w:t>
      </w:r>
      <w:r w:rsidRPr="009E1F9B">
        <w:rPr>
          <w:rFonts w:ascii="Times New Roman" w:hAnsi="Times New Roman" w:cs="Times New Roman"/>
          <w:sz w:val="24"/>
          <w:szCs w:val="24"/>
        </w:rPr>
        <w:t xml:space="preserve">Obiectivul de investiții prevăzut la alin. (1) a fost realizat de </w:t>
      </w:r>
      <w:bookmarkStart w:id="0" w:name="_Hlk221605131"/>
      <w:r w:rsidRPr="009E1F9B">
        <w:rPr>
          <w:rFonts w:ascii="Times New Roman" w:hAnsi="Times New Roman" w:cs="Times New Roman"/>
          <w:sz w:val="24"/>
          <w:szCs w:val="24"/>
        </w:rPr>
        <w:t>U</w:t>
      </w:r>
      <w:r>
        <w:rPr>
          <w:rFonts w:ascii="Times New Roman" w:hAnsi="Times New Roman" w:cs="Times New Roman"/>
          <w:sz w:val="24"/>
          <w:szCs w:val="24"/>
        </w:rPr>
        <w:t>.</w:t>
      </w:r>
      <w:r w:rsidRPr="009E1F9B">
        <w:rPr>
          <w:rFonts w:ascii="Times New Roman" w:hAnsi="Times New Roman" w:cs="Times New Roman"/>
          <w:sz w:val="24"/>
          <w:szCs w:val="24"/>
        </w:rPr>
        <w:t>A</w:t>
      </w:r>
      <w:r>
        <w:rPr>
          <w:rFonts w:ascii="Times New Roman" w:hAnsi="Times New Roman" w:cs="Times New Roman"/>
          <w:sz w:val="24"/>
          <w:szCs w:val="24"/>
        </w:rPr>
        <w:t>.</w:t>
      </w:r>
      <w:r w:rsidRPr="009E1F9B">
        <w:rPr>
          <w:rFonts w:ascii="Times New Roman" w:hAnsi="Times New Roman" w:cs="Times New Roman"/>
          <w:sz w:val="24"/>
          <w:szCs w:val="24"/>
        </w:rPr>
        <w:t xml:space="preserve">T Vetrișoaia </w:t>
      </w:r>
      <w:bookmarkEnd w:id="0"/>
      <w:r w:rsidRPr="009E1F9B">
        <w:rPr>
          <w:rFonts w:ascii="Times New Roman" w:hAnsi="Times New Roman" w:cs="Times New Roman"/>
          <w:sz w:val="24"/>
          <w:szCs w:val="24"/>
        </w:rPr>
        <w:t>pe terenul aflat în proprietatea publică a statului și administrarea Ministerului Transporturilor, Infrastructurii și Comunicațiilor, prin C.N.A.I.R. S.A., în baza dreptului de administrare temporară delegat prin Protocolul nr. 2/17731/20.11.2024.</w:t>
      </w:r>
    </w:p>
    <w:p w:rsidR="00356990" w:rsidRDefault="00356990" w:rsidP="00597473">
      <w:pPr>
        <w:pStyle w:val="NormalWeb"/>
        <w:spacing w:before="0" w:beforeAutospacing="0" w:after="0" w:afterAutospacing="0"/>
        <w:jc w:val="both"/>
      </w:pPr>
      <w:r>
        <w:rPr>
          <w:rFonts w:cs="Calibri"/>
        </w:rPr>
        <w:tab/>
      </w:r>
      <w:r>
        <w:rPr>
          <w:b/>
          <w:bCs/>
        </w:rPr>
        <w:t>Art. 2. (1)</w:t>
      </w:r>
      <w:r w:rsidRPr="009E1F9B">
        <w:t xml:space="preserve"> </w:t>
      </w:r>
      <w:r>
        <w:t xml:space="preserve">Se aprobă predarea cu titlu gratuit către </w:t>
      </w:r>
      <w:r w:rsidRPr="009E1F9B">
        <w:t>Compania Națională de Administrare a Infrastructurii Rutiere S.A., prin Direcția Regională de Drumuri și Poduri Iași</w:t>
      </w:r>
      <w:r>
        <w:t xml:space="preserve">, a tuturor construcțiilor, amenajărilor și lucrărilor realizate de către </w:t>
      </w:r>
      <w:r w:rsidRPr="009E1F9B">
        <w:t>U</w:t>
      </w:r>
      <w:r>
        <w:t>.</w:t>
      </w:r>
      <w:r w:rsidRPr="009E1F9B">
        <w:t>A</w:t>
      </w:r>
      <w:r>
        <w:t>.</w:t>
      </w:r>
      <w:r w:rsidRPr="009E1F9B">
        <w:t xml:space="preserve">T Vetrișoaia </w:t>
      </w:r>
      <w:r>
        <w:t>pe terenul prevăzut la art. 1, alin. (2).</w:t>
      </w:r>
    </w:p>
    <w:p w:rsidR="00356990" w:rsidRDefault="00356990" w:rsidP="00597473">
      <w:pPr>
        <w:pStyle w:val="NormalWeb"/>
        <w:spacing w:before="0" w:beforeAutospacing="0" w:after="0" w:afterAutospacing="0"/>
        <w:ind w:firstLine="720"/>
        <w:jc w:val="both"/>
      </w:pPr>
      <w:r w:rsidRPr="00597473">
        <w:rPr>
          <w:b/>
          <w:bCs/>
        </w:rPr>
        <w:t>(2)</w:t>
      </w:r>
      <w:r>
        <w:t xml:space="preserve"> Predarea se face fără plata vreunei despăgubiri și fără pretenții financiare ulterioare din partea U.A.T Vetrișoaia, județul Vaslui.</w:t>
      </w:r>
    </w:p>
    <w:p w:rsidR="00356990" w:rsidRDefault="00356990" w:rsidP="00597473">
      <w:pPr>
        <w:pStyle w:val="NormalWeb"/>
        <w:spacing w:before="0" w:beforeAutospacing="0" w:after="0" w:afterAutospacing="0"/>
        <w:ind w:firstLine="720"/>
        <w:jc w:val="both"/>
      </w:pPr>
      <w:r w:rsidRPr="00597473">
        <w:rPr>
          <w:b/>
          <w:bCs/>
        </w:rPr>
        <w:t>(3)</w:t>
      </w:r>
      <w:r>
        <w:t xml:space="preserve"> Bunurile prevăzute la alin. (1) vor fi înscrise în inventarul domeniului public al statului și în evidențele patrimoniale ale Companiei Naționale de Administrare a Infrastructurii Rutiere S.A., pe baza procesului verbal de predare-preluare ce urmează a fi încheiat.</w:t>
      </w:r>
    </w:p>
    <w:p w:rsidR="00356990" w:rsidRPr="009E1F9B" w:rsidRDefault="00356990" w:rsidP="004B79D2">
      <w:pPr>
        <w:spacing w:after="0" w:line="240" w:lineRule="auto"/>
        <w:jc w:val="both"/>
        <w:rPr>
          <w:rFonts w:ascii="Times New Roman" w:hAnsi="Times New Roman" w:cs="Times New Roman"/>
          <w:sz w:val="24"/>
          <w:szCs w:val="24"/>
        </w:rPr>
      </w:pPr>
      <w:r>
        <w:rPr>
          <w:rFonts w:ascii="Times New Roman" w:hAnsi="Times New Roman" w:cs="Times New Roman"/>
          <w:b/>
          <w:bCs/>
          <w:sz w:val="24"/>
          <w:szCs w:val="24"/>
        </w:rPr>
        <w:tab/>
        <w:t xml:space="preserve">Art. 3. </w:t>
      </w:r>
      <w:r w:rsidRPr="009E1F9B">
        <w:rPr>
          <w:rFonts w:ascii="Times New Roman" w:hAnsi="Times New Roman" w:cs="Times New Roman"/>
          <w:sz w:val="24"/>
          <w:szCs w:val="24"/>
        </w:rPr>
        <w:t>La data semnării procesului verbal de predare-preluare încetează dreptul de administrare temporară constituit în favoarea U</w:t>
      </w:r>
      <w:r>
        <w:rPr>
          <w:rFonts w:ascii="Times New Roman" w:hAnsi="Times New Roman" w:cs="Times New Roman"/>
          <w:sz w:val="24"/>
          <w:szCs w:val="24"/>
        </w:rPr>
        <w:t>.</w:t>
      </w:r>
      <w:r w:rsidRPr="009E1F9B">
        <w:rPr>
          <w:rFonts w:ascii="Times New Roman" w:hAnsi="Times New Roman" w:cs="Times New Roman"/>
          <w:sz w:val="24"/>
          <w:szCs w:val="24"/>
        </w:rPr>
        <w:t>A</w:t>
      </w:r>
      <w:r>
        <w:rPr>
          <w:rFonts w:ascii="Times New Roman" w:hAnsi="Times New Roman" w:cs="Times New Roman"/>
          <w:sz w:val="24"/>
          <w:szCs w:val="24"/>
        </w:rPr>
        <w:t>.</w:t>
      </w:r>
      <w:r w:rsidRPr="009E1F9B">
        <w:rPr>
          <w:rFonts w:ascii="Times New Roman" w:hAnsi="Times New Roman" w:cs="Times New Roman"/>
          <w:sz w:val="24"/>
          <w:szCs w:val="24"/>
        </w:rPr>
        <w:t>T Vetrișoaia asupra terenului și construcțiilor aferente acestuia.</w:t>
      </w:r>
    </w:p>
    <w:p w:rsidR="00356990" w:rsidRDefault="00356990" w:rsidP="004B79D2">
      <w:pPr>
        <w:spacing w:after="0" w:line="240" w:lineRule="auto"/>
        <w:jc w:val="both"/>
        <w:rPr>
          <w:rFonts w:ascii="Times New Roman" w:hAnsi="Times New Roman" w:cs="Times New Roman"/>
          <w:sz w:val="24"/>
          <w:szCs w:val="24"/>
        </w:rPr>
      </w:pPr>
      <w:r>
        <w:rPr>
          <w:rFonts w:ascii="Times New Roman" w:hAnsi="Times New Roman" w:cs="Times New Roman"/>
          <w:b/>
          <w:bCs/>
          <w:sz w:val="24"/>
          <w:szCs w:val="24"/>
        </w:rPr>
        <w:tab/>
        <w:t xml:space="preserve">Art. 4. </w:t>
      </w:r>
      <w:r w:rsidRPr="006F2787">
        <w:rPr>
          <w:rFonts w:ascii="Times New Roman" w:hAnsi="Times New Roman" w:cs="Times New Roman"/>
          <w:sz w:val="24"/>
          <w:szCs w:val="24"/>
        </w:rPr>
        <w:t>Predarea</w:t>
      </w:r>
      <w:r>
        <w:rPr>
          <w:rFonts w:ascii="Times New Roman" w:hAnsi="Times New Roman" w:cs="Times New Roman"/>
          <w:sz w:val="24"/>
          <w:szCs w:val="24"/>
        </w:rPr>
        <w:t>-</w:t>
      </w:r>
      <w:r w:rsidRPr="006F2787">
        <w:rPr>
          <w:rFonts w:ascii="Times New Roman" w:hAnsi="Times New Roman" w:cs="Times New Roman"/>
          <w:sz w:val="24"/>
          <w:szCs w:val="24"/>
        </w:rPr>
        <w:t xml:space="preserve">preluarea obiectivului prevăzut la </w:t>
      </w:r>
      <w:r>
        <w:rPr>
          <w:rFonts w:ascii="Times New Roman" w:hAnsi="Times New Roman" w:cs="Times New Roman"/>
          <w:sz w:val="24"/>
          <w:szCs w:val="24"/>
        </w:rPr>
        <w:t xml:space="preserve">art. 1, </w:t>
      </w:r>
      <w:r w:rsidRPr="006F2787">
        <w:rPr>
          <w:rFonts w:ascii="Times New Roman" w:hAnsi="Times New Roman" w:cs="Times New Roman"/>
          <w:sz w:val="24"/>
          <w:szCs w:val="24"/>
        </w:rPr>
        <w:t xml:space="preserve">alin. (1) se face </w:t>
      </w:r>
      <w:r>
        <w:rPr>
          <w:rFonts w:ascii="Times New Roman" w:hAnsi="Times New Roman" w:cs="Times New Roman"/>
          <w:sz w:val="24"/>
          <w:szCs w:val="24"/>
        </w:rPr>
        <w:t>î</w:t>
      </w:r>
      <w:r w:rsidRPr="006F2787">
        <w:rPr>
          <w:rFonts w:ascii="Times New Roman" w:hAnsi="Times New Roman" w:cs="Times New Roman"/>
          <w:sz w:val="24"/>
          <w:szCs w:val="24"/>
        </w:rPr>
        <w:t xml:space="preserve">n termen de 15 zile de la intrarea </w:t>
      </w:r>
      <w:r>
        <w:rPr>
          <w:rFonts w:ascii="Times New Roman" w:hAnsi="Times New Roman" w:cs="Times New Roman"/>
          <w:sz w:val="24"/>
          <w:szCs w:val="24"/>
        </w:rPr>
        <w:t>î</w:t>
      </w:r>
      <w:r w:rsidRPr="006F2787">
        <w:rPr>
          <w:rFonts w:ascii="Times New Roman" w:hAnsi="Times New Roman" w:cs="Times New Roman"/>
          <w:sz w:val="24"/>
          <w:szCs w:val="24"/>
        </w:rPr>
        <w:t>n vigoare a prezentei hotărâri</w:t>
      </w:r>
      <w:r>
        <w:rPr>
          <w:rFonts w:ascii="Times New Roman" w:hAnsi="Times New Roman" w:cs="Times New Roman"/>
          <w:sz w:val="24"/>
          <w:szCs w:val="24"/>
        </w:rPr>
        <w:t>,</w:t>
      </w:r>
      <w:r w:rsidRPr="006F2787">
        <w:rPr>
          <w:rFonts w:ascii="Times New Roman" w:hAnsi="Times New Roman" w:cs="Times New Roman"/>
          <w:sz w:val="24"/>
          <w:szCs w:val="24"/>
        </w:rPr>
        <w:t xml:space="preserve"> pe baza de </w:t>
      </w:r>
      <w:r>
        <w:rPr>
          <w:rFonts w:ascii="Times New Roman" w:hAnsi="Times New Roman" w:cs="Times New Roman"/>
          <w:sz w:val="24"/>
          <w:szCs w:val="24"/>
        </w:rPr>
        <w:t>proces verbal încheiat</w:t>
      </w:r>
      <w:r w:rsidRPr="006F2787">
        <w:rPr>
          <w:rFonts w:ascii="Times New Roman" w:hAnsi="Times New Roman" w:cs="Times New Roman"/>
          <w:sz w:val="24"/>
          <w:szCs w:val="24"/>
        </w:rPr>
        <w:t xml:space="preserve"> între parţi</w:t>
      </w:r>
      <w:r>
        <w:rPr>
          <w:rFonts w:ascii="Times New Roman" w:hAnsi="Times New Roman" w:cs="Times New Roman"/>
          <w:sz w:val="24"/>
          <w:szCs w:val="24"/>
        </w:rPr>
        <w:t>.</w:t>
      </w:r>
    </w:p>
    <w:p w:rsidR="00356990" w:rsidRPr="00874F08" w:rsidRDefault="00356990" w:rsidP="004B79D2">
      <w:pPr>
        <w:spacing w:after="0"/>
        <w:jc w:val="both"/>
        <w:rPr>
          <w:rFonts w:ascii="Times New Roman" w:hAnsi="Times New Roman" w:cs="Times New Roman"/>
          <w:sz w:val="24"/>
          <w:szCs w:val="24"/>
          <w:lang w:val="it-IT"/>
        </w:rPr>
      </w:pPr>
      <w:r w:rsidRPr="004B79D2">
        <w:rPr>
          <w:rFonts w:ascii="Times New Roman" w:hAnsi="Times New Roman" w:cs="Times New Roman"/>
          <w:sz w:val="24"/>
          <w:szCs w:val="24"/>
        </w:rPr>
        <w:tab/>
      </w:r>
      <w:r w:rsidRPr="00874F08">
        <w:rPr>
          <w:rFonts w:ascii="Times New Roman" w:hAnsi="Times New Roman" w:cs="Times New Roman"/>
          <w:b/>
          <w:bCs/>
          <w:sz w:val="24"/>
          <w:szCs w:val="24"/>
          <w:lang w:val="it-IT"/>
        </w:rPr>
        <w:t>Art. 5.</w:t>
      </w:r>
      <w:r w:rsidRPr="00874F08">
        <w:rPr>
          <w:rFonts w:ascii="Times New Roman" w:hAnsi="Times New Roman" w:cs="Times New Roman"/>
          <w:sz w:val="24"/>
          <w:szCs w:val="24"/>
          <w:lang w:val="it-IT"/>
        </w:rPr>
        <w:t xml:space="preserve"> Prevederile prezentei hotărâri vor fi aduse la îndeplinire de primarul comunei Vetrișoaia, județul Vaslui, prin compartimentele de specialitate.</w:t>
      </w:r>
    </w:p>
    <w:p w:rsidR="00356990" w:rsidRPr="004B79D2" w:rsidRDefault="00356990" w:rsidP="004B79D2">
      <w:pPr>
        <w:spacing w:after="0"/>
        <w:ind w:firstLine="708"/>
        <w:jc w:val="both"/>
        <w:rPr>
          <w:rFonts w:ascii="Times New Roman" w:hAnsi="Times New Roman" w:cs="Times New Roman"/>
          <w:sz w:val="24"/>
          <w:szCs w:val="24"/>
          <w:lang w:val="en-US"/>
        </w:rPr>
      </w:pPr>
      <w:r w:rsidRPr="004B79D2">
        <w:rPr>
          <w:rFonts w:ascii="Times New Roman" w:hAnsi="Times New Roman" w:cs="Times New Roman"/>
          <w:b/>
          <w:bCs/>
          <w:sz w:val="24"/>
          <w:szCs w:val="24"/>
          <w:lang w:val="en-US"/>
        </w:rPr>
        <w:t xml:space="preserve">Art.  </w:t>
      </w:r>
      <w:r>
        <w:rPr>
          <w:rFonts w:ascii="Times New Roman" w:hAnsi="Times New Roman" w:cs="Times New Roman"/>
          <w:b/>
          <w:bCs/>
          <w:sz w:val="24"/>
          <w:szCs w:val="24"/>
          <w:lang w:val="en-US"/>
        </w:rPr>
        <w:t>6</w:t>
      </w:r>
      <w:r w:rsidRPr="00597473">
        <w:rPr>
          <w:rFonts w:ascii="Times New Roman" w:hAnsi="Times New Roman" w:cs="Times New Roman"/>
          <w:b/>
          <w:bCs/>
          <w:sz w:val="24"/>
          <w:szCs w:val="24"/>
          <w:lang w:val="en-US"/>
        </w:rPr>
        <w:t xml:space="preserve">. </w:t>
      </w:r>
      <w:r w:rsidRPr="004B79D2">
        <w:rPr>
          <w:rFonts w:ascii="Times New Roman" w:hAnsi="Times New Roman" w:cs="Times New Roman"/>
          <w:sz w:val="24"/>
          <w:szCs w:val="24"/>
          <w:lang w:val="en-US"/>
        </w:rPr>
        <w:t>Copii dup</w:t>
      </w:r>
      <w:r>
        <w:rPr>
          <w:rFonts w:ascii="Times New Roman" w:hAnsi="Times New Roman" w:cs="Times New Roman"/>
          <w:sz w:val="24"/>
          <w:szCs w:val="24"/>
          <w:lang w:val="en-US"/>
        </w:rPr>
        <w:t>ă</w:t>
      </w:r>
      <w:r w:rsidRPr="004B79D2">
        <w:rPr>
          <w:rFonts w:ascii="Times New Roman" w:hAnsi="Times New Roman" w:cs="Times New Roman"/>
          <w:sz w:val="24"/>
          <w:szCs w:val="24"/>
          <w:lang w:val="en-US"/>
        </w:rPr>
        <w:t xml:space="preserve"> prezenta</w:t>
      </w:r>
      <w:r>
        <w:rPr>
          <w:rFonts w:ascii="Times New Roman" w:hAnsi="Times New Roman" w:cs="Times New Roman"/>
          <w:sz w:val="24"/>
          <w:szCs w:val="24"/>
          <w:lang w:val="en-US"/>
        </w:rPr>
        <w:t xml:space="preserve"> hotărâre</w:t>
      </w:r>
      <w:r w:rsidRPr="004B79D2">
        <w:rPr>
          <w:rFonts w:ascii="Times New Roman" w:hAnsi="Times New Roman" w:cs="Times New Roman"/>
          <w:sz w:val="24"/>
          <w:szCs w:val="24"/>
          <w:lang w:val="en-US"/>
        </w:rPr>
        <w:t xml:space="preserve"> se vor comunica:</w:t>
      </w:r>
    </w:p>
    <w:p w:rsidR="00356990" w:rsidRPr="004B79D2" w:rsidRDefault="00356990" w:rsidP="004B79D2">
      <w:pPr>
        <w:numPr>
          <w:ilvl w:val="0"/>
          <w:numId w:val="4"/>
        </w:numPr>
        <w:spacing w:after="0" w:line="240" w:lineRule="auto"/>
        <w:rPr>
          <w:rFonts w:ascii="Times New Roman" w:hAnsi="Times New Roman" w:cs="Times New Roman"/>
          <w:sz w:val="24"/>
          <w:szCs w:val="24"/>
          <w:lang w:val="en-US"/>
        </w:rPr>
      </w:pPr>
      <w:r w:rsidRPr="004B79D2">
        <w:rPr>
          <w:rFonts w:ascii="Times New Roman" w:hAnsi="Times New Roman" w:cs="Times New Roman"/>
          <w:sz w:val="24"/>
          <w:szCs w:val="24"/>
          <w:lang w:val="en-US"/>
        </w:rPr>
        <w:t>Primarului Comunei Vetrişoaia;</w:t>
      </w:r>
    </w:p>
    <w:p w:rsidR="00356990" w:rsidRPr="004B79D2" w:rsidRDefault="00356990" w:rsidP="004B79D2">
      <w:pPr>
        <w:numPr>
          <w:ilvl w:val="0"/>
          <w:numId w:val="4"/>
        </w:numPr>
        <w:spacing w:after="0" w:line="240" w:lineRule="auto"/>
        <w:rPr>
          <w:rFonts w:ascii="Times New Roman" w:hAnsi="Times New Roman" w:cs="Times New Roman"/>
          <w:sz w:val="24"/>
          <w:szCs w:val="24"/>
          <w:lang w:val="en-US"/>
        </w:rPr>
      </w:pPr>
      <w:r w:rsidRPr="004B79D2">
        <w:rPr>
          <w:rFonts w:ascii="Times New Roman" w:hAnsi="Times New Roman" w:cs="Times New Roman"/>
          <w:sz w:val="24"/>
          <w:szCs w:val="24"/>
          <w:lang w:val="en-US"/>
        </w:rPr>
        <w:t>Instituţiei Prefectului – Judeţul Vaslui;</w:t>
      </w:r>
    </w:p>
    <w:p w:rsidR="00356990" w:rsidRPr="004B79D2" w:rsidRDefault="00356990" w:rsidP="004B79D2">
      <w:pPr>
        <w:numPr>
          <w:ilvl w:val="0"/>
          <w:numId w:val="4"/>
        </w:numPr>
        <w:spacing w:after="0" w:line="240" w:lineRule="auto"/>
        <w:rPr>
          <w:rFonts w:ascii="Times New Roman" w:hAnsi="Times New Roman" w:cs="Times New Roman"/>
          <w:sz w:val="24"/>
          <w:szCs w:val="24"/>
          <w:lang w:val="en-US"/>
        </w:rPr>
      </w:pPr>
      <w:r w:rsidRPr="004B79D2">
        <w:rPr>
          <w:rFonts w:ascii="Times New Roman" w:hAnsi="Times New Roman" w:cs="Times New Roman"/>
          <w:sz w:val="24"/>
          <w:szCs w:val="24"/>
        </w:rPr>
        <w:t>Compani</w:t>
      </w:r>
      <w:r>
        <w:rPr>
          <w:rFonts w:ascii="Times New Roman" w:hAnsi="Times New Roman" w:cs="Times New Roman"/>
          <w:sz w:val="24"/>
          <w:szCs w:val="24"/>
        </w:rPr>
        <w:t>ei</w:t>
      </w:r>
      <w:r w:rsidRPr="004B79D2">
        <w:rPr>
          <w:rFonts w:ascii="Times New Roman" w:hAnsi="Times New Roman" w:cs="Times New Roman"/>
          <w:sz w:val="24"/>
          <w:szCs w:val="24"/>
        </w:rPr>
        <w:t xml:space="preserve"> Naţional</w:t>
      </w:r>
      <w:r>
        <w:rPr>
          <w:rFonts w:ascii="Times New Roman" w:hAnsi="Times New Roman" w:cs="Times New Roman"/>
          <w:sz w:val="24"/>
          <w:szCs w:val="24"/>
        </w:rPr>
        <w:t>e</w:t>
      </w:r>
      <w:r w:rsidRPr="004B79D2">
        <w:rPr>
          <w:rFonts w:ascii="Times New Roman" w:hAnsi="Times New Roman" w:cs="Times New Roman"/>
          <w:sz w:val="24"/>
          <w:szCs w:val="24"/>
        </w:rPr>
        <w:t xml:space="preserve"> de Administrare a Infrastructurii Rutiere S.A.</w:t>
      </w:r>
      <w:r>
        <w:rPr>
          <w:rFonts w:ascii="Times New Roman" w:hAnsi="Times New Roman" w:cs="Times New Roman"/>
          <w:sz w:val="24"/>
          <w:szCs w:val="24"/>
        </w:rPr>
        <w:t xml:space="preserve">, prin </w:t>
      </w:r>
      <w:r w:rsidRPr="004B79D2">
        <w:rPr>
          <w:rFonts w:ascii="Times New Roman" w:hAnsi="Times New Roman" w:cs="Times New Roman"/>
          <w:sz w:val="24"/>
          <w:szCs w:val="24"/>
        </w:rPr>
        <w:t>Direcţia Regională de Drumuri şi Poduri Iaşi</w:t>
      </w:r>
      <w:r w:rsidRPr="004B79D2">
        <w:rPr>
          <w:rFonts w:ascii="Times New Roman" w:hAnsi="Times New Roman" w:cs="Times New Roman"/>
          <w:sz w:val="24"/>
          <w:szCs w:val="24"/>
          <w:lang w:val="en-US"/>
        </w:rPr>
        <w:t xml:space="preserve"> şi se va aduce la cunoştinţă publică prin afişare la Avizier juridic şi pe site-ul </w:t>
      </w:r>
      <w:hyperlink r:id="rId7" w:history="1">
        <w:r w:rsidRPr="004B79D2">
          <w:rPr>
            <w:rStyle w:val="Hyperlink"/>
            <w:rFonts w:ascii="Times New Roman" w:hAnsi="Times New Roman" w:cs="Times New Roman"/>
            <w:sz w:val="24"/>
            <w:szCs w:val="24"/>
            <w:lang w:val="en-US"/>
          </w:rPr>
          <w:t>www.primariavetrisoaia.ro</w:t>
        </w:r>
      </w:hyperlink>
    </w:p>
    <w:p w:rsidR="00356990" w:rsidRDefault="00356990" w:rsidP="004B79D2">
      <w:pPr>
        <w:spacing w:after="0"/>
        <w:ind w:left="60"/>
        <w:rPr>
          <w:rFonts w:ascii="Times New Roman" w:hAnsi="Times New Roman" w:cs="Times New Roman"/>
          <w:sz w:val="24"/>
          <w:szCs w:val="24"/>
          <w:lang w:val="en-US"/>
        </w:rPr>
      </w:pPr>
    </w:p>
    <w:p w:rsidR="00356990" w:rsidRPr="004B79D2" w:rsidRDefault="00356990" w:rsidP="004B79D2">
      <w:pPr>
        <w:spacing w:after="0"/>
        <w:ind w:left="60"/>
        <w:rPr>
          <w:rFonts w:ascii="Times New Roman" w:hAnsi="Times New Roman" w:cs="Times New Roman"/>
          <w:sz w:val="24"/>
          <w:szCs w:val="24"/>
          <w:lang w:val="en-US"/>
        </w:rPr>
      </w:pPr>
    </w:p>
    <w:p w:rsidR="00356990" w:rsidRPr="004B79D2" w:rsidRDefault="00356990" w:rsidP="004B79D2">
      <w:pPr>
        <w:spacing w:after="0"/>
        <w:ind w:left="62"/>
        <w:rPr>
          <w:rFonts w:ascii="Times New Roman" w:hAnsi="Times New Roman" w:cs="Times New Roman"/>
          <w:sz w:val="24"/>
          <w:szCs w:val="24"/>
          <w:lang w:val="en-US"/>
        </w:rPr>
      </w:pPr>
      <w:r w:rsidRPr="004B79D2">
        <w:rPr>
          <w:rFonts w:ascii="Times New Roman" w:hAnsi="Times New Roman" w:cs="Times New Roman"/>
          <w:sz w:val="24"/>
          <w:szCs w:val="24"/>
          <w:lang w:val="en-US"/>
        </w:rPr>
        <w:t xml:space="preserve">               Primar,                </w:t>
      </w:r>
      <w:r w:rsidRPr="004B79D2">
        <w:rPr>
          <w:rFonts w:ascii="Times New Roman" w:hAnsi="Times New Roman" w:cs="Times New Roman"/>
          <w:sz w:val="24"/>
          <w:szCs w:val="24"/>
          <w:lang w:val="en-US"/>
        </w:rPr>
        <w:tab/>
      </w:r>
      <w:r w:rsidRPr="004B79D2">
        <w:rPr>
          <w:rFonts w:ascii="Times New Roman" w:hAnsi="Times New Roman" w:cs="Times New Roman"/>
          <w:sz w:val="24"/>
          <w:szCs w:val="24"/>
          <w:lang w:val="en-US"/>
        </w:rPr>
        <w:tab/>
      </w:r>
      <w:r w:rsidRPr="004B79D2">
        <w:rPr>
          <w:rFonts w:ascii="Times New Roman" w:hAnsi="Times New Roman" w:cs="Times New Roman"/>
          <w:sz w:val="24"/>
          <w:szCs w:val="24"/>
          <w:lang w:val="en-US"/>
        </w:rPr>
        <w:tab/>
        <w:t xml:space="preserve">                                              </w:t>
      </w:r>
      <w:r>
        <w:rPr>
          <w:rFonts w:ascii="Times New Roman" w:hAnsi="Times New Roman" w:cs="Times New Roman"/>
          <w:sz w:val="24"/>
          <w:szCs w:val="24"/>
          <w:lang w:val="en-US"/>
        </w:rPr>
        <w:t xml:space="preserve">  </w:t>
      </w:r>
      <w:r w:rsidRPr="004B79D2">
        <w:rPr>
          <w:rFonts w:ascii="Times New Roman" w:hAnsi="Times New Roman" w:cs="Times New Roman"/>
          <w:sz w:val="24"/>
          <w:szCs w:val="24"/>
          <w:lang w:val="en-US"/>
        </w:rPr>
        <w:t>Avizat pentru legalitate</w:t>
      </w:r>
    </w:p>
    <w:p w:rsidR="00356990" w:rsidRPr="004B79D2" w:rsidRDefault="00356990" w:rsidP="004B79D2">
      <w:pPr>
        <w:spacing w:after="0"/>
        <w:ind w:left="62"/>
        <w:rPr>
          <w:rFonts w:ascii="Times New Roman" w:hAnsi="Times New Roman" w:cs="Times New Roman"/>
          <w:sz w:val="24"/>
          <w:szCs w:val="24"/>
          <w:lang w:val="en-US"/>
        </w:rPr>
      </w:pPr>
      <w:r w:rsidRPr="004B79D2">
        <w:rPr>
          <w:rFonts w:ascii="Times New Roman" w:hAnsi="Times New Roman" w:cs="Times New Roman"/>
          <w:sz w:val="24"/>
          <w:szCs w:val="24"/>
          <w:lang w:val="en-US"/>
        </w:rPr>
        <w:t xml:space="preserve">         Corneliu Stîngă   </w:t>
      </w:r>
      <w:r w:rsidRPr="004B79D2">
        <w:rPr>
          <w:rFonts w:ascii="Times New Roman" w:hAnsi="Times New Roman" w:cs="Times New Roman"/>
          <w:sz w:val="24"/>
          <w:szCs w:val="24"/>
          <w:lang w:val="en-US"/>
        </w:rPr>
        <w:tab/>
        <w:t xml:space="preserve">                                                                              Secretar general,</w:t>
      </w:r>
    </w:p>
    <w:p w:rsidR="00356990" w:rsidRPr="004B79D2" w:rsidRDefault="00356990" w:rsidP="004B79D2">
      <w:pPr>
        <w:spacing w:after="0"/>
        <w:ind w:left="62"/>
        <w:rPr>
          <w:rFonts w:ascii="Times New Roman" w:hAnsi="Times New Roman" w:cs="Times New Roman"/>
          <w:sz w:val="24"/>
          <w:szCs w:val="24"/>
          <w:lang w:val="en-US"/>
        </w:rPr>
      </w:pPr>
      <w:r w:rsidRPr="004B79D2">
        <w:rPr>
          <w:rFonts w:ascii="Times New Roman" w:hAnsi="Times New Roman" w:cs="Times New Roman"/>
          <w:sz w:val="24"/>
          <w:szCs w:val="24"/>
          <w:lang w:val="en-US"/>
        </w:rPr>
        <w:t xml:space="preserve"> </w:t>
      </w:r>
      <w:r w:rsidRPr="004B79D2">
        <w:rPr>
          <w:rFonts w:ascii="Times New Roman" w:hAnsi="Times New Roman" w:cs="Times New Roman"/>
          <w:sz w:val="24"/>
          <w:szCs w:val="24"/>
          <w:lang w:val="en-US"/>
        </w:rPr>
        <w:tab/>
      </w:r>
      <w:r w:rsidRPr="004B79D2">
        <w:rPr>
          <w:rFonts w:ascii="Times New Roman" w:hAnsi="Times New Roman" w:cs="Times New Roman"/>
          <w:sz w:val="24"/>
          <w:szCs w:val="24"/>
          <w:lang w:val="en-US"/>
        </w:rPr>
        <w:tab/>
      </w:r>
      <w:r w:rsidRPr="004B79D2">
        <w:rPr>
          <w:rFonts w:ascii="Times New Roman" w:hAnsi="Times New Roman" w:cs="Times New Roman"/>
          <w:sz w:val="24"/>
          <w:szCs w:val="24"/>
          <w:lang w:val="en-US"/>
        </w:rPr>
        <w:tab/>
      </w:r>
      <w:r w:rsidRPr="004B79D2">
        <w:rPr>
          <w:rFonts w:ascii="Times New Roman" w:hAnsi="Times New Roman" w:cs="Times New Roman"/>
          <w:sz w:val="24"/>
          <w:szCs w:val="24"/>
          <w:lang w:val="en-US"/>
        </w:rPr>
        <w:tab/>
      </w:r>
      <w:r w:rsidRPr="004B79D2">
        <w:rPr>
          <w:rFonts w:ascii="Times New Roman" w:hAnsi="Times New Roman" w:cs="Times New Roman"/>
          <w:sz w:val="24"/>
          <w:szCs w:val="24"/>
          <w:lang w:val="en-US"/>
        </w:rPr>
        <w:tab/>
      </w:r>
      <w:r w:rsidRPr="004B79D2">
        <w:rPr>
          <w:rFonts w:ascii="Times New Roman" w:hAnsi="Times New Roman" w:cs="Times New Roman"/>
          <w:sz w:val="24"/>
          <w:szCs w:val="24"/>
          <w:lang w:val="en-US"/>
        </w:rPr>
        <w:tab/>
      </w:r>
      <w:r w:rsidRPr="004B79D2">
        <w:rPr>
          <w:rFonts w:ascii="Times New Roman" w:hAnsi="Times New Roman" w:cs="Times New Roman"/>
          <w:sz w:val="24"/>
          <w:szCs w:val="24"/>
          <w:lang w:val="en-US"/>
        </w:rPr>
        <w:tab/>
      </w:r>
      <w:r w:rsidRPr="004B79D2">
        <w:rPr>
          <w:rFonts w:ascii="Times New Roman" w:hAnsi="Times New Roman" w:cs="Times New Roman"/>
          <w:sz w:val="24"/>
          <w:szCs w:val="24"/>
          <w:lang w:val="en-US"/>
        </w:rPr>
        <w:tab/>
        <w:t xml:space="preserve">                           Ionela Steluţa Darie</w:t>
      </w:r>
    </w:p>
    <w:p w:rsidR="00356990" w:rsidRPr="004B79D2" w:rsidRDefault="00356990" w:rsidP="004B79D2">
      <w:pPr>
        <w:spacing w:after="0"/>
        <w:jc w:val="center"/>
        <w:rPr>
          <w:rFonts w:ascii="Times New Roman" w:hAnsi="Times New Roman" w:cs="Times New Roman"/>
          <w:sz w:val="28"/>
          <w:szCs w:val="28"/>
          <w:lang w:val="en-US"/>
        </w:rPr>
      </w:pPr>
    </w:p>
    <w:p w:rsidR="00356990" w:rsidRPr="004B79D2" w:rsidRDefault="00356990" w:rsidP="004B79D2">
      <w:pPr>
        <w:spacing w:after="0"/>
        <w:rPr>
          <w:rFonts w:ascii="Times New Roman" w:hAnsi="Times New Roman" w:cs="Times New Roman"/>
          <w:sz w:val="28"/>
          <w:szCs w:val="28"/>
          <w:lang w:val="en-US"/>
        </w:rPr>
      </w:pPr>
    </w:p>
    <w:p w:rsidR="00356990" w:rsidRPr="004B79D2" w:rsidRDefault="00356990" w:rsidP="004B79D2">
      <w:pPr>
        <w:spacing w:after="0"/>
        <w:rPr>
          <w:rFonts w:ascii="Times New Roman" w:hAnsi="Times New Roman" w:cs="Times New Roman"/>
          <w:sz w:val="28"/>
          <w:szCs w:val="28"/>
          <w:lang w:val="en-US"/>
        </w:rPr>
      </w:pPr>
    </w:p>
    <w:p w:rsidR="00356990" w:rsidRDefault="00356990" w:rsidP="004B79D2">
      <w:pPr>
        <w:spacing w:after="0"/>
        <w:rPr>
          <w:rFonts w:ascii="Times New Roman" w:hAnsi="Times New Roman" w:cs="Times New Roman"/>
          <w:sz w:val="28"/>
          <w:szCs w:val="28"/>
          <w:lang w:val="en-US"/>
        </w:rPr>
      </w:pPr>
    </w:p>
    <w:p w:rsidR="00356990" w:rsidRDefault="00356990" w:rsidP="004B79D2">
      <w:pPr>
        <w:spacing w:after="0"/>
        <w:rPr>
          <w:rFonts w:ascii="Times New Roman" w:hAnsi="Times New Roman" w:cs="Times New Roman"/>
          <w:sz w:val="28"/>
          <w:szCs w:val="28"/>
          <w:lang w:val="en-US"/>
        </w:rPr>
      </w:pPr>
    </w:p>
    <w:p w:rsidR="00356990" w:rsidRDefault="00356990" w:rsidP="004B79D2">
      <w:pPr>
        <w:spacing w:after="0"/>
        <w:rPr>
          <w:rFonts w:ascii="Times New Roman" w:hAnsi="Times New Roman" w:cs="Times New Roman"/>
          <w:sz w:val="24"/>
          <w:szCs w:val="24"/>
          <w:lang w:val="en-US"/>
        </w:rPr>
      </w:pPr>
    </w:p>
    <w:p w:rsidR="00356990" w:rsidRDefault="00356990" w:rsidP="004B79D2">
      <w:pPr>
        <w:spacing w:after="0"/>
        <w:rPr>
          <w:rFonts w:ascii="Times New Roman" w:hAnsi="Times New Roman" w:cs="Times New Roman"/>
          <w:sz w:val="24"/>
          <w:szCs w:val="24"/>
          <w:lang w:val="en-US"/>
        </w:rPr>
      </w:pPr>
    </w:p>
    <w:p w:rsidR="00356990" w:rsidRDefault="00356990" w:rsidP="004B79D2">
      <w:pPr>
        <w:spacing w:after="0"/>
        <w:rPr>
          <w:rFonts w:ascii="Times New Roman" w:hAnsi="Times New Roman" w:cs="Times New Roman"/>
          <w:sz w:val="24"/>
          <w:szCs w:val="24"/>
          <w:lang w:val="en-US"/>
        </w:rPr>
      </w:pPr>
    </w:p>
    <w:p w:rsidR="00356990" w:rsidRPr="004B79D2" w:rsidRDefault="00356990" w:rsidP="004B79D2">
      <w:pPr>
        <w:spacing w:after="0"/>
        <w:rPr>
          <w:rFonts w:ascii="Times New Roman" w:hAnsi="Times New Roman" w:cs="Times New Roman"/>
          <w:sz w:val="24"/>
          <w:szCs w:val="24"/>
          <w:lang w:val="en-US"/>
        </w:rPr>
      </w:pPr>
    </w:p>
    <w:p w:rsidR="00356990" w:rsidRPr="00597473" w:rsidRDefault="00356990" w:rsidP="00597473">
      <w:pPr>
        <w:spacing w:after="0"/>
        <w:rPr>
          <w:rFonts w:ascii="Times New Roman" w:hAnsi="Times New Roman" w:cs="Times New Roman"/>
          <w:sz w:val="24"/>
          <w:szCs w:val="24"/>
          <w:lang w:val="en-US"/>
        </w:rPr>
      </w:pPr>
      <w:r>
        <w:rPr>
          <w:rFonts w:ascii="Times New Roman" w:hAnsi="Times New Roman" w:cs="Times New Roman"/>
          <w:sz w:val="24"/>
          <w:szCs w:val="24"/>
          <w:lang w:val="en-US"/>
        </w:rPr>
        <w:t>Vetrişoaia:  10</w:t>
      </w:r>
      <w:r w:rsidRPr="004B79D2">
        <w:rPr>
          <w:rFonts w:ascii="Times New Roman" w:hAnsi="Times New Roman" w:cs="Times New Roman"/>
          <w:sz w:val="24"/>
          <w:szCs w:val="24"/>
          <w:lang w:val="en-US"/>
        </w:rPr>
        <w:t>.02.202</w:t>
      </w:r>
      <w:r>
        <w:rPr>
          <w:rFonts w:ascii="Times New Roman" w:hAnsi="Times New Roman" w:cs="Times New Roman"/>
          <w:sz w:val="24"/>
          <w:szCs w:val="24"/>
          <w:lang w:val="en-US"/>
        </w:rPr>
        <w:t>6</w:t>
      </w:r>
    </w:p>
    <w:p w:rsidR="00356990" w:rsidRDefault="00356990" w:rsidP="004B79D2">
      <w:pPr>
        <w:spacing w:after="0" w:line="240" w:lineRule="auto"/>
        <w:ind w:left="720"/>
        <w:rPr>
          <w:rFonts w:ascii="Times New Roman" w:hAnsi="Times New Roman" w:cs="Times New Roman"/>
          <w:sz w:val="24"/>
          <w:szCs w:val="24"/>
        </w:rPr>
      </w:pPr>
    </w:p>
    <w:p w:rsidR="00356990" w:rsidRDefault="00356990" w:rsidP="00597473">
      <w:pPr>
        <w:spacing w:after="0" w:line="240" w:lineRule="auto"/>
        <w:rPr>
          <w:rFonts w:ascii="Times New Roman" w:hAnsi="Times New Roman" w:cs="Times New Roman"/>
          <w:sz w:val="24"/>
          <w:szCs w:val="24"/>
        </w:rPr>
      </w:pPr>
    </w:p>
    <w:p w:rsidR="00356990" w:rsidRDefault="00356990" w:rsidP="00597473">
      <w:pPr>
        <w:spacing w:after="0" w:line="240" w:lineRule="auto"/>
        <w:rPr>
          <w:rFonts w:ascii="Times New Roman" w:hAnsi="Times New Roman" w:cs="Times New Roman"/>
          <w:sz w:val="24"/>
          <w:szCs w:val="24"/>
        </w:rPr>
      </w:pPr>
    </w:p>
    <w:p w:rsidR="00356990" w:rsidRDefault="00356990" w:rsidP="00597473">
      <w:pPr>
        <w:spacing w:after="0" w:line="240" w:lineRule="auto"/>
        <w:rPr>
          <w:rFonts w:ascii="Times New Roman" w:hAnsi="Times New Roman" w:cs="Times New Roman"/>
          <w:sz w:val="24"/>
          <w:szCs w:val="24"/>
        </w:rPr>
      </w:pPr>
    </w:p>
    <w:p w:rsidR="00356990" w:rsidRDefault="00356990" w:rsidP="00597473">
      <w:pPr>
        <w:spacing w:after="0" w:line="240" w:lineRule="auto"/>
        <w:rPr>
          <w:rFonts w:ascii="Times New Roman" w:hAnsi="Times New Roman" w:cs="Times New Roman"/>
          <w:sz w:val="24"/>
          <w:szCs w:val="24"/>
        </w:rPr>
      </w:pPr>
    </w:p>
    <w:p w:rsidR="00356990" w:rsidRDefault="00356990" w:rsidP="00597473">
      <w:pPr>
        <w:spacing w:after="0" w:line="240" w:lineRule="auto"/>
        <w:rPr>
          <w:rFonts w:ascii="Times New Roman" w:hAnsi="Times New Roman" w:cs="Times New Roman"/>
          <w:sz w:val="24"/>
          <w:szCs w:val="24"/>
        </w:rPr>
      </w:pPr>
    </w:p>
    <w:p w:rsidR="00356990" w:rsidRDefault="00356990" w:rsidP="00597473">
      <w:pPr>
        <w:spacing w:after="0" w:line="240" w:lineRule="auto"/>
        <w:rPr>
          <w:rFonts w:ascii="Times New Roman" w:hAnsi="Times New Roman" w:cs="Times New Roman"/>
          <w:sz w:val="24"/>
          <w:szCs w:val="24"/>
        </w:rPr>
      </w:pPr>
    </w:p>
    <w:p w:rsidR="00356990" w:rsidRDefault="00356990" w:rsidP="00597473">
      <w:pPr>
        <w:spacing w:after="0" w:line="240" w:lineRule="auto"/>
        <w:rPr>
          <w:rFonts w:ascii="Times New Roman" w:hAnsi="Times New Roman" w:cs="Times New Roman"/>
          <w:sz w:val="24"/>
          <w:szCs w:val="24"/>
        </w:rPr>
      </w:pPr>
    </w:p>
    <w:p w:rsidR="00356990" w:rsidRDefault="00356990" w:rsidP="004B79D2">
      <w:pPr>
        <w:spacing w:after="0" w:line="240" w:lineRule="auto"/>
        <w:ind w:left="720"/>
        <w:rPr>
          <w:rFonts w:ascii="Times New Roman" w:hAnsi="Times New Roman" w:cs="Times New Roman"/>
          <w:sz w:val="24"/>
          <w:szCs w:val="24"/>
        </w:rPr>
      </w:pPr>
    </w:p>
    <w:p w:rsidR="00356990" w:rsidRPr="004B79D2" w:rsidRDefault="00356990" w:rsidP="004B79D2">
      <w:pPr>
        <w:spacing w:after="0" w:line="240" w:lineRule="auto"/>
        <w:rPr>
          <w:rFonts w:ascii="Times New Roman" w:hAnsi="Times New Roman" w:cs="Times New Roman"/>
          <w:b/>
          <w:bCs/>
          <w:sz w:val="24"/>
          <w:szCs w:val="24"/>
          <w:lang w:val="en-US"/>
        </w:rPr>
      </w:pPr>
      <w:r w:rsidRPr="004B79D2">
        <w:rPr>
          <w:rFonts w:ascii="Times New Roman" w:hAnsi="Times New Roman" w:cs="Times New Roman"/>
          <w:b/>
          <w:bCs/>
          <w:sz w:val="24"/>
          <w:szCs w:val="24"/>
          <w:lang w:val="en-US"/>
        </w:rPr>
        <w:t>ROMANIA</w:t>
      </w:r>
    </w:p>
    <w:p w:rsidR="00356990" w:rsidRPr="004B79D2" w:rsidRDefault="00356990" w:rsidP="004B79D2">
      <w:pPr>
        <w:spacing w:after="0" w:line="240" w:lineRule="auto"/>
        <w:rPr>
          <w:rFonts w:ascii="Times New Roman" w:hAnsi="Times New Roman" w:cs="Times New Roman"/>
          <w:b/>
          <w:bCs/>
          <w:sz w:val="24"/>
          <w:szCs w:val="24"/>
          <w:lang w:val="en-US"/>
        </w:rPr>
      </w:pPr>
      <w:r w:rsidRPr="004B79D2">
        <w:rPr>
          <w:rFonts w:ascii="Times New Roman" w:hAnsi="Times New Roman" w:cs="Times New Roman"/>
          <w:b/>
          <w:bCs/>
          <w:sz w:val="24"/>
          <w:szCs w:val="24"/>
          <w:lang w:val="en-US"/>
        </w:rPr>
        <w:t>JUDEŢUL VASLUI</w:t>
      </w:r>
    </w:p>
    <w:p w:rsidR="00356990" w:rsidRPr="004B79D2" w:rsidRDefault="00356990" w:rsidP="004B79D2">
      <w:pPr>
        <w:spacing w:after="0" w:line="240" w:lineRule="auto"/>
        <w:rPr>
          <w:rFonts w:ascii="Times New Roman" w:hAnsi="Times New Roman" w:cs="Times New Roman"/>
          <w:b/>
          <w:bCs/>
          <w:sz w:val="24"/>
          <w:szCs w:val="24"/>
          <w:lang w:val="en-US"/>
        </w:rPr>
      </w:pPr>
      <w:r w:rsidRPr="004B79D2">
        <w:rPr>
          <w:rFonts w:ascii="Times New Roman" w:hAnsi="Times New Roman" w:cs="Times New Roman"/>
          <w:b/>
          <w:bCs/>
          <w:sz w:val="24"/>
          <w:szCs w:val="24"/>
          <w:lang w:val="en-US"/>
        </w:rPr>
        <w:t>COMUNA VETRIŞOAIA</w:t>
      </w:r>
    </w:p>
    <w:p w:rsidR="00356990" w:rsidRPr="004B79D2" w:rsidRDefault="00356990" w:rsidP="004B79D2">
      <w:pPr>
        <w:spacing w:after="0" w:line="240" w:lineRule="auto"/>
        <w:rPr>
          <w:rFonts w:ascii="Times New Roman" w:hAnsi="Times New Roman" w:cs="Times New Roman"/>
          <w:b/>
          <w:bCs/>
          <w:sz w:val="24"/>
          <w:szCs w:val="24"/>
          <w:lang w:val="en-US"/>
        </w:rPr>
      </w:pPr>
      <w:r w:rsidRPr="004B79D2">
        <w:rPr>
          <w:rFonts w:ascii="Times New Roman" w:hAnsi="Times New Roman" w:cs="Times New Roman"/>
          <w:b/>
          <w:bCs/>
          <w:sz w:val="24"/>
          <w:szCs w:val="24"/>
          <w:lang w:val="en-US"/>
        </w:rPr>
        <w:t>PRIMAR</w:t>
      </w:r>
    </w:p>
    <w:p w:rsidR="00356990" w:rsidRPr="004B79D2" w:rsidRDefault="00356990" w:rsidP="004B79D2">
      <w:pPr>
        <w:spacing w:after="0" w:line="240" w:lineRule="auto"/>
        <w:rPr>
          <w:rFonts w:ascii="Times New Roman" w:hAnsi="Times New Roman" w:cs="Times New Roman"/>
          <w:b/>
          <w:bCs/>
          <w:sz w:val="24"/>
          <w:szCs w:val="24"/>
          <w:lang w:val="en-US"/>
        </w:rPr>
      </w:pPr>
      <w:r w:rsidRPr="004B79D2">
        <w:rPr>
          <w:rFonts w:ascii="Times New Roman" w:hAnsi="Times New Roman" w:cs="Times New Roman"/>
          <w:b/>
          <w:bCs/>
          <w:sz w:val="24"/>
          <w:szCs w:val="24"/>
          <w:lang w:val="en-US"/>
        </w:rPr>
        <w:t xml:space="preserve">Nr. </w:t>
      </w:r>
      <w:r>
        <w:rPr>
          <w:rFonts w:ascii="Times New Roman" w:hAnsi="Times New Roman" w:cs="Times New Roman"/>
          <w:b/>
          <w:bCs/>
          <w:sz w:val="24"/>
          <w:szCs w:val="24"/>
          <w:lang w:val="en-US"/>
        </w:rPr>
        <w:t xml:space="preserve">267 </w:t>
      </w:r>
      <w:r w:rsidRPr="004B79D2">
        <w:rPr>
          <w:rFonts w:ascii="Times New Roman" w:hAnsi="Times New Roman" w:cs="Times New Roman"/>
          <w:b/>
          <w:bCs/>
          <w:sz w:val="24"/>
          <w:szCs w:val="24"/>
          <w:lang w:val="en-US"/>
        </w:rPr>
        <w:t>din</w:t>
      </w:r>
      <w:r>
        <w:rPr>
          <w:rFonts w:ascii="Times New Roman" w:hAnsi="Times New Roman" w:cs="Times New Roman"/>
          <w:b/>
          <w:bCs/>
          <w:sz w:val="24"/>
          <w:szCs w:val="24"/>
          <w:lang w:val="en-US"/>
        </w:rPr>
        <w:t xml:space="preserve"> 09.02.2026</w:t>
      </w:r>
    </w:p>
    <w:p w:rsidR="00356990" w:rsidRPr="004B79D2" w:rsidRDefault="00356990" w:rsidP="004B79D2">
      <w:pPr>
        <w:spacing w:after="0" w:line="240" w:lineRule="auto"/>
        <w:rPr>
          <w:rFonts w:ascii="Times New Roman" w:hAnsi="Times New Roman" w:cs="Times New Roman"/>
          <w:sz w:val="24"/>
          <w:szCs w:val="24"/>
          <w:lang w:val="en-US"/>
        </w:rPr>
      </w:pPr>
    </w:p>
    <w:p w:rsidR="00356990" w:rsidRPr="004B79D2" w:rsidRDefault="00356990" w:rsidP="004B79D2">
      <w:pPr>
        <w:spacing w:after="0" w:line="240" w:lineRule="auto"/>
        <w:jc w:val="center"/>
        <w:rPr>
          <w:rFonts w:ascii="Times New Roman" w:hAnsi="Times New Roman" w:cs="Times New Roman"/>
          <w:b/>
          <w:bCs/>
          <w:sz w:val="24"/>
          <w:szCs w:val="24"/>
          <w:lang w:val="en-US"/>
        </w:rPr>
      </w:pPr>
      <w:r w:rsidRPr="004B79D2">
        <w:rPr>
          <w:rFonts w:ascii="Times New Roman" w:hAnsi="Times New Roman" w:cs="Times New Roman"/>
          <w:b/>
          <w:bCs/>
          <w:sz w:val="24"/>
          <w:szCs w:val="24"/>
          <w:lang w:val="en-US"/>
        </w:rPr>
        <w:t>REFERAT DE APROBARE</w:t>
      </w:r>
    </w:p>
    <w:p w:rsidR="00356990" w:rsidRPr="004B79D2" w:rsidRDefault="00356990" w:rsidP="004B79D2">
      <w:pPr>
        <w:spacing w:after="0" w:line="240" w:lineRule="auto"/>
        <w:jc w:val="center"/>
        <w:rPr>
          <w:rFonts w:ascii="Times New Roman" w:hAnsi="Times New Roman" w:cs="Times New Roman"/>
          <w:b/>
          <w:bCs/>
          <w:sz w:val="24"/>
          <w:szCs w:val="24"/>
          <w:lang w:val="en-US"/>
        </w:rPr>
      </w:pPr>
      <w:r w:rsidRPr="004B79D2">
        <w:rPr>
          <w:rFonts w:ascii="Times New Roman" w:hAnsi="Times New Roman" w:cs="Times New Roman"/>
          <w:b/>
          <w:bCs/>
          <w:sz w:val="24"/>
          <w:szCs w:val="24"/>
          <w:lang w:val="en-US"/>
        </w:rPr>
        <w:t>la proiectul de hotarare privind predarea</w:t>
      </w:r>
      <w:r>
        <w:rPr>
          <w:rFonts w:ascii="Times New Roman" w:hAnsi="Times New Roman" w:cs="Times New Roman"/>
          <w:b/>
          <w:bCs/>
          <w:sz w:val="24"/>
          <w:szCs w:val="24"/>
          <w:lang w:val="en-US"/>
        </w:rPr>
        <w:t xml:space="preserve"> cu titlul gratuit a</w:t>
      </w:r>
      <w:r w:rsidRPr="004B79D2">
        <w:rPr>
          <w:rFonts w:ascii="Times New Roman" w:hAnsi="Times New Roman" w:cs="Times New Roman"/>
          <w:b/>
          <w:bCs/>
          <w:sz w:val="24"/>
          <w:szCs w:val="24"/>
          <w:lang w:val="en-US"/>
        </w:rPr>
        <w:t xml:space="preserve"> obiectivului de investiţii “Împrejmuire şi copertină metalică, alimentare cu apă şi canalizare, containere, grupuri sanitare punct vamal Bumbăta” catre </w:t>
      </w:r>
      <w:r w:rsidRPr="004B79D2">
        <w:rPr>
          <w:rFonts w:ascii="Times New Roman" w:hAnsi="Times New Roman" w:cs="Times New Roman"/>
          <w:b/>
          <w:bCs/>
          <w:sz w:val="24"/>
          <w:szCs w:val="24"/>
        </w:rPr>
        <w:t>Compania Națională de Administrare a Infrastructurii Rutiere S.A</w:t>
      </w:r>
      <w:r>
        <w:rPr>
          <w:rFonts w:ascii="Times New Roman" w:hAnsi="Times New Roman" w:cs="Times New Roman"/>
          <w:b/>
          <w:bCs/>
          <w:sz w:val="24"/>
          <w:szCs w:val="24"/>
        </w:rPr>
        <w:t>,</w:t>
      </w:r>
      <w:r w:rsidRPr="00AC276B">
        <w:rPr>
          <w:rFonts w:ascii="Times New Roman" w:hAnsi="Times New Roman" w:cs="Times New Roman"/>
          <w:b/>
          <w:bCs/>
          <w:sz w:val="24"/>
          <w:szCs w:val="24"/>
        </w:rPr>
        <w:t xml:space="preserve"> </w:t>
      </w:r>
      <w:r>
        <w:rPr>
          <w:rFonts w:ascii="Times New Roman" w:hAnsi="Times New Roman" w:cs="Times New Roman"/>
          <w:b/>
          <w:bCs/>
          <w:sz w:val="24"/>
          <w:szCs w:val="24"/>
        </w:rPr>
        <w:t>prin D.R.D.P. Iași</w:t>
      </w:r>
      <w:r w:rsidRPr="004B79D2">
        <w:rPr>
          <w:rFonts w:ascii="Times New Roman" w:hAnsi="Times New Roman" w:cs="Times New Roman"/>
          <w:b/>
          <w:bCs/>
          <w:sz w:val="24"/>
          <w:szCs w:val="24"/>
        </w:rPr>
        <w:t>.</w:t>
      </w:r>
    </w:p>
    <w:p w:rsidR="00356990" w:rsidRPr="004B79D2" w:rsidRDefault="00356990" w:rsidP="004B79D2">
      <w:pPr>
        <w:spacing w:after="0" w:line="240" w:lineRule="auto"/>
        <w:ind w:left="180" w:right="414"/>
        <w:jc w:val="center"/>
        <w:rPr>
          <w:rFonts w:ascii="Times New Roman" w:hAnsi="Times New Roman" w:cs="Times New Roman"/>
          <w:b/>
          <w:bCs/>
          <w:sz w:val="24"/>
          <w:szCs w:val="24"/>
          <w:lang w:val="en-US"/>
        </w:rPr>
      </w:pPr>
    </w:p>
    <w:p w:rsidR="00356990" w:rsidRDefault="00356990" w:rsidP="004B79D2">
      <w:pPr>
        <w:spacing w:after="0" w:line="240" w:lineRule="auto"/>
        <w:ind w:left="180" w:right="414"/>
        <w:rPr>
          <w:rFonts w:ascii="Times New Roman" w:hAnsi="Times New Roman" w:cs="Times New Roman"/>
          <w:sz w:val="24"/>
          <w:szCs w:val="24"/>
          <w:lang w:val="en-US"/>
        </w:rPr>
      </w:pPr>
    </w:p>
    <w:p w:rsidR="00356990" w:rsidRPr="004B79D2" w:rsidRDefault="00356990" w:rsidP="004B79D2">
      <w:pPr>
        <w:spacing w:after="0" w:line="240" w:lineRule="auto"/>
        <w:ind w:left="180" w:right="414"/>
        <w:rPr>
          <w:rFonts w:ascii="Times New Roman" w:hAnsi="Times New Roman" w:cs="Times New Roman"/>
          <w:sz w:val="24"/>
          <w:szCs w:val="24"/>
          <w:lang w:val="en-US"/>
        </w:rPr>
      </w:pPr>
    </w:p>
    <w:p w:rsidR="00356990" w:rsidRDefault="00356990" w:rsidP="004B79D2">
      <w:pPr>
        <w:spacing w:after="0" w:line="240" w:lineRule="auto"/>
        <w:ind w:left="180" w:right="414"/>
        <w:rPr>
          <w:rFonts w:ascii="Times New Roman" w:hAnsi="Times New Roman" w:cs="Times New Roman"/>
          <w:sz w:val="24"/>
          <w:szCs w:val="24"/>
          <w:lang w:val="en-US"/>
        </w:rPr>
      </w:pPr>
      <w:r w:rsidRPr="004B79D2">
        <w:rPr>
          <w:rFonts w:ascii="Times New Roman" w:hAnsi="Times New Roman" w:cs="Times New Roman"/>
          <w:sz w:val="24"/>
          <w:szCs w:val="24"/>
          <w:lang w:val="en-US"/>
        </w:rPr>
        <w:t>Doamnelor şi domnilor consilieri,</w:t>
      </w:r>
    </w:p>
    <w:p w:rsidR="00356990" w:rsidRPr="004B79D2" w:rsidRDefault="00356990" w:rsidP="004B79D2">
      <w:pPr>
        <w:spacing w:after="0" w:line="240" w:lineRule="auto"/>
        <w:ind w:left="180" w:right="414"/>
        <w:rPr>
          <w:rFonts w:ascii="Times New Roman" w:hAnsi="Times New Roman" w:cs="Times New Roman"/>
          <w:sz w:val="24"/>
          <w:szCs w:val="24"/>
          <w:lang w:val="en-US"/>
        </w:rPr>
      </w:pPr>
    </w:p>
    <w:p w:rsidR="00356990" w:rsidRPr="004B79D2" w:rsidRDefault="00356990" w:rsidP="004B79D2">
      <w:pPr>
        <w:spacing w:after="0" w:line="240" w:lineRule="auto"/>
        <w:ind w:left="180" w:right="414" w:firstLine="720"/>
        <w:jc w:val="both"/>
        <w:rPr>
          <w:rFonts w:ascii="Times New Roman" w:hAnsi="Times New Roman" w:cs="Times New Roman"/>
          <w:sz w:val="24"/>
          <w:szCs w:val="24"/>
          <w:lang w:val="en-US"/>
        </w:rPr>
      </w:pPr>
      <w:r w:rsidRPr="004B79D2">
        <w:rPr>
          <w:rFonts w:ascii="Times New Roman" w:hAnsi="Times New Roman" w:cs="Times New Roman"/>
          <w:sz w:val="24"/>
          <w:szCs w:val="24"/>
          <w:lang w:val="en-US"/>
        </w:rPr>
        <w:t xml:space="preserve">Prin Hotărârea Guvernului nr.100 din 08.02.2023 s-a aprobat deschiderea </w:t>
      </w:r>
      <w:r w:rsidRPr="004B79D2">
        <w:rPr>
          <w:rFonts w:ascii="Times New Roman" w:hAnsi="Times New Roman" w:cs="Times New Roman"/>
          <w:sz w:val="24"/>
          <w:szCs w:val="24"/>
        </w:rPr>
        <w:t xml:space="preserve">Punctului internațional de trecere a frontierei de stat Bumbăta (România)- Leova (Republica Moldova) și înființarea Punctului vamal de frontieră Bumbăta, precum si, </w:t>
      </w:r>
      <w:r w:rsidRPr="004B79D2">
        <w:rPr>
          <w:rFonts w:ascii="Times New Roman" w:hAnsi="Times New Roman" w:cs="Times New Roman"/>
          <w:sz w:val="24"/>
          <w:szCs w:val="24"/>
          <w:lang w:val="en-US"/>
        </w:rPr>
        <w:t>Hotărârea Guvernului nr. 520 din 26.05.2023</w:t>
      </w:r>
      <w:r>
        <w:rPr>
          <w:rFonts w:ascii="Times New Roman" w:hAnsi="Times New Roman" w:cs="Times New Roman"/>
          <w:sz w:val="24"/>
          <w:szCs w:val="24"/>
          <w:lang w:val="en-US"/>
        </w:rPr>
        <w:t xml:space="preserve"> prin care</w:t>
      </w:r>
      <w:r w:rsidRPr="004B79D2">
        <w:rPr>
          <w:rFonts w:ascii="Times New Roman" w:hAnsi="Times New Roman" w:cs="Times New Roman"/>
          <w:sz w:val="24"/>
          <w:szCs w:val="24"/>
          <w:lang w:val="en-US"/>
        </w:rPr>
        <w:t xml:space="preserve"> au fost alocate sume din fondul de rezervă bugetară la dispoziţia Guvernului prevăzute in bugetul de stat pe anul 2023 pentru comuna Vetrişoaia în vederea realizării obiectivului de investiţii mai su menţionat.</w:t>
      </w:r>
    </w:p>
    <w:p w:rsidR="00356990" w:rsidRPr="004B79D2" w:rsidRDefault="00356990" w:rsidP="004B79D2">
      <w:pPr>
        <w:spacing w:after="0" w:line="240" w:lineRule="auto"/>
        <w:ind w:left="180" w:right="414" w:firstLine="720"/>
        <w:jc w:val="both"/>
        <w:rPr>
          <w:rFonts w:ascii="Times New Roman" w:hAnsi="Times New Roman" w:cs="Times New Roman"/>
          <w:sz w:val="24"/>
          <w:szCs w:val="24"/>
          <w:lang w:val="en-US"/>
        </w:rPr>
      </w:pPr>
      <w:r w:rsidRPr="004B79D2">
        <w:rPr>
          <w:rFonts w:ascii="Times New Roman" w:hAnsi="Times New Roman" w:cs="Times New Roman"/>
          <w:sz w:val="24"/>
          <w:szCs w:val="24"/>
          <w:lang w:val="en-US"/>
        </w:rPr>
        <w:t>La data de 27.04.2023 prin adresa 1653 a C.N.A.I.R. S.A. în calitate de administrator al terenurilor a împuternicit comuna Vetrişoaia să demareze procedurile de autorizare şi de realizare a lucrărilor conform proiectului de execuţie.</w:t>
      </w:r>
    </w:p>
    <w:p w:rsidR="00356990" w:rsidRPr="00874F08" w:rsidRDefault="00356990" w:rsidP="004B79D2">
      <w:pPr>
        <w:spacing w:after="0" w:line="240" w:lineRule="auto"/>
        <w:ind w:left="180" w:right="414" w:firstLine="720"/>
        <w:jc w:val="both"/>
        <w:rPr>
          <w:rFonts w:ascii="Times New Roman" w:hAnsi="Times New Roman" w:cs="Times New Roman"/>
          <w:sz w:val="24"/>
          <w:szCs w:val="24"/>
          <w:lang w:val="pt-BR"/>
        </w:rPr>
      </w:pPr>
      <w:r w:rsidRPr="00874F08">
        <w:rPr>
          <w:rFonts w:ascii="Times New Roman" w:hAnsi="Times New Roman" w:cs="Times New Roman"/>
          <w:sz w:val="24"/>
          <w:szCs w:val="24"/>
          <w:lang w:val="pt-BR"/>
        </w:rPr>
        <w:t>A fost emisă autorizaţia de contruiere nr.12 din 24.10.2023  în vederea executării lucrărilor de construire.</w:t>
      </w:r>
    </w:p>
    <w:p w:rsidR="00356990" w:rsidRPr="00874F08" w:rsidRDefault="00356990" w:rsidP="004B79D2">
      <w:pPr>
        <w:spacing w:after="0" w:line="240" w:lineRule="auto"/>
        <w:ind w:left="180" w:right="414" w:firstLine="720"/>
        <w:jc w:val="both"/>
        <w:rPr>
          <w:rFonts w:ascii="Times New Roman" w:hAnsi="Times New Roman" w:cs="Times New Roman"/>
          <w:sz w:val="24"/>
          <w:szCs w:val="24"/>
          <w:lang w:val="pt-BR"/>
        </w:rPr>
      </w:pPr>
      <w:r w:rsidRPr="00874F08">
        <w:rPr>
          <w:rFonts w:ascii="Times New Roman" w:hAnsi="Times New Roman" w:cs="Times New Roman"/>
          <w:sz w:val="24"/>
          <w:szCs w:val="24"/>
          <w:lang w:val="pt-BR"/>
        </w:rPr>
        <w:t>La data de 08.09.2025 a fost finalizat obiectivul de investiţii conform procesului verbal de recepţie la terminarea lucrărilor nr. 2799.</w:t>
      </w:r>
    </w:p>
    <w:p w:rsidR="00356990" w:rsidRPr="00874F08" w:rsidRDefault="00356990" w:rsidP="004B79D2">
      <w:pPr>
        <w:spacing w:after="0" w:line="240" w:lineRule="auto"/>
        <w:ind w:left="180" w:right="414" w:firstLine="720"/>
        <w:jc w:val="both"/>
        <w:rPr>
          <w:rFonts w:ascii="Times New Roman" w:hAnsi="Times New Roman" w:cs="Times New Roman"/>
          <w:sz w:val="24"/>
          <w:szCs w:val="24"/>
          <w:lang w:val="pt-BR"/>
        </w:rPr>
      </w:pPr>
      <w:r w:rsidRPr="00874F08">
        <w:rPr>
          <w:rFonts w:ascii="Times New Roman" w:hAnsi="Times New Roman" w:cs="Times New Roman"/>
          <w:sz w:val="24"/>
          <w:szCs w:val="24"/>
          <w:lang w:val="pt-BR"/>
        </w:rPr>
        <w:t>Având în vedere cele expuse mai sus propun Consiliului Local Vetrişoaia aprobarea prezentului proiect de hotărâre, motivat de faptul că au fost îndeplinite toate cerinţele prevăzute in protoculul iniţial.</w:t>
      </w:r>
    </w:p>
    <w:p w:rsidR="00356990" w:rsidRPr="00874F08" w:rsidRDefault="00356990" w:rsidP="004B79D2">
      <w:pPr>
        <w:spacing w:after="0" w:line="240" w:lineRule="auto"/>
        <w:ind w:firstLine="720"/>
        <w:rPr>
          <w:rFonts w:ascii="Times New Roman" w:hAnsi="Times New Roman" w:cs="Times New Roman"/>
          <w:sz w:val="24"/>
          <w:szCs w:val="24"/>
          <w:lang w:val="pt-BR"/>
        </w:rPr>
      </w:pPr>
    </w:p>
    <w:p w:rsidR="00356990" w:rsidRPr="00874F08" w:rsidRDefault="00356990" w:rsidP="004B79D2">
      <w:pPr>
        <w:spacing w:after="0" w:line="240" w:lineRule="auto"/>
        <w:ind w:firstLine="720"/>
        <w:rPr>
          <w:rFonts w:ascii="Times New Roman" w:hAnsi="Times New Roman" w:cs="Times New Roman"/>
          <w:sz w:val="24"/>
          <w:szCs w:val="24"/>
          <w:lang w:val="pt-BR"/>
        </w:rPr>
      </w:pPr>
    </w:p>
    <w:p w:rsidR="00356990" w:rsidRPr="00874F08" w:rsidRDefault="00356990" w:rsidP="004B79D2">
      <w:pPr>
        <w:spacing w:after="0" w:line="240" w:lineRule="auto"/>
        <w:ind w:firstLine="720"/>
        <w:rPr>
          <w:rFonts w:ascii="Times New Roman" w:hAnsi="Times New Roman" w:cs="Times New Roman"/>
          <w:sz w:val="24"/>
          <w:szCs w:val="24"/>
          <w:lang w:val="pt-BR"/>
        </w:rPr>
      </w:pPr>
    </w:p>
    <w:p w:rsidR="00356990" w:rsidRPr="00874F08" w:rsidRDefault="00356990" w:rsidP="004B79D2">
      <w:pPr>
        <w:spacing w:after="0" w:line="240" w:lineRule="auto"/>
        <w:ind w:firstLine="720"/>
        <w:rPr>
          <w:rFonts w:ascii="Times New Roman" w:hAnsi="Times New Roman" w:cs="Times New Roman"/>
          <w:sz w:val="24"/>
          <w:szCs w:val="24"/>
          <w:lang w:val="pt-BR"/>
        </w:rPr>
      </w:pPr>
    </w:p>
    <w:p w:rsidR="00356990" w:rsidRPr="00874F08" w:rsidRDefault="00356990" w:rsidP="004B79D2">
      <w:pPr>
        <w:spacing w:after="0" w:line="240" w:lineRule="auto"/>
        <w:ind w:firstLine="720"/>
        <w:rPr>
          <w:rFonts w:ascii="Times New Roman" w:hAnsi="Times New Roman" w:cs="Times New Roman"/>
          <w:sz w:val="24"/>
          <w:szCs w:val="24"/>
          <w:lang w:val="pt-BR"/>
        </w:rPr>
      </w:pPr>
      <w:r w:rsidRPr="00874F08">
        <w:rPr>
          <w:rFonts w:ascii="Times New Roman" w:hAnsi="Times New Roman" w:cs="Times New Roman"/>
          <w:sz w:val="24"/>
          <w:szCs w:val="24"/>
          <w:lang w:val="pt-BR"/>
        </w:rPr>
        <w:tab/>
      </w:r>
      <w:r w:rsidRPr="00874F08">
        <w:rPr>
          <w:rFonts w:ascii="Times New Roman" w:hAnsi="Times New Roman" w:cs="Times New Roman"/>
          <w:sz w:val="24"/>
          <w:szCs w:val="24"/>
          <w:lang w:val="pt-BR"/>
        </w:rPr>
        <w:tab/>
      </w:r>
      <w:r w:rsidRPr="00874F08">
        <w:rPr>
          <w:rFonts w:ascii="Times New Roman" w:hAnsi="Times New Roman" w:cs="Times New Roman"/>
          <w:sz w:val="24"/>
          <w:szCs w:val="24"/>
          <w:lang w:val="pt-BR"/>
        </w:rPr>
        <w:tab/>
      </w:r>
      <w:r w:rsidRPr="00874F08">
        <w:rPr>
          <w:rFonts w:ascii="Times New Roman" w:hAnsi="Times New Roman" w:cs="Times New Roman"/>
          <w:sz w:val="24"/>
          <w:szCs w:val="24"/>
          <w:lang w:val="pt-BR"/>
        </w:rPr>
        <w:tab/>
      </w:r>
      <w:r w:rsidRPr="00874F08">
        <w:rPr>
          <w:rFonts w:ascii="Times New Roman" w:hAnsi="Times New Roman" w:cs="Times New Roman"/>
          <w:sz w:val="24"/>
          <w:szCs w:val="24"/>
          <w:lang w:val="pt-BR"/>
        </w:rPr>
        <w:tab/>
        <w:t>PRIMAR,</w:t>
      </w:r>
    </w:p>
    <w:p w:rsidR="00356990" w:rsidRPr="004B79D2" w:rsidRDefault="00356990" w:rsidP="004B79D2">
      <w:pPr>
        <w:spacing w:after="0" w:line="240" w:lineRule="auto"/>
        <w:ind w:firstLine="720"/>
        <w:rPr>
          <w:rFonts w:ascii="Times New Roman" w:hAnsi="Times New Roman" w:cs="Times New Roman"/>
          <w:caps/>
          <w:sz w:val="24"/>
          <w:szCs w:val="24"/>
        </w:rPr>
      </w:pPr>
      <w:r w:rsidRPr="00874F08">
        <w:rPr>
          <w:rFonts w:ascii="Times New Roman" w:hAnsi="Times New Roman" w:cs="Times New Roman"/>
          <w:sz w:val="24"/>
          <w:szCs w:val="24"/>
          <w:lang w:val="pt-BR"/>
        </w:rPr>
        <w:tab/>
      </w:r>
      <w:r w:rsidRPr="00874F08">
        <w:rPr>
          <w:rFonts w:ascii="Times New Roman" w:hAnsi="Times New Roman" w:cs="Times New Roman"/>
          <w:sz w:val="24"/>
          <w:szCs w:val="24"/>
          <w:lang w:val="pt-BR"/>
        </w:rPr>
        <w:tab/>
      </w:r>
      <w:r w:rsidRPr="00874F08">
        <w:rPr>
          <w:rFonts w:ascii="Times New Roman" w:hAnsi="Times New Roman" w:cs="Times New Roman"/>
          <w:sz w:val="24"/>
          <w:szCs w:val="24"/>
          <w:lang w:val="pt-BR"/>
        </w:rPr>
        <w:tab/>
      </w:r>
      <w:r w:rsidRPr="00874F08">
        <w:rPr>
          <w:rFonts w:ascii="Times New Roman" w:hAnsi="Times New Roman" w:cs="Times New Roman"/>
          <w:sz w:val="24"/>
          <w:szCs w:val="24"/>
          <w:lang w:val="pt-BR"/>
        </w:rPr>
        <w:tab/>
        <w:t>CORNELIU STÎNGĂ</w:t>
      </w: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rPr>
          <w:rFonts w:ascii="Times New Roman" w:hAnsi="Times New Roman" w:cs="Times New Roman"/>
          <w:b/>
          <w:bCs/>
          <w:sz w:val="24"/>
          <w:szCs w:val="24"/>
          <w:lang w:val="pt-BR"/>
        </w:rPr>
      </w:pPr>
      <w:r w:rsidRPr="00874F08">
        <w:rPr>
          <w:rFonts w:ascii="Times New Roman" w:hAnsi="Times New Roman" w:cs="Times New Roman"/>
          <w:b/>
          <w:bCs/>
          <w:sz w:val="24"/>
          <w:szCs w:val="24"/>
          <w:lang w:val="pt-BR"/>
        </w:rPr>
        <w:t>ROMANIA</w:t>
      </w:r>
    </w:p>
    <w:p w:rsidR="00356990" w:rsidRPr="00874F08" w:rsidRDefault="00356990" w:rsidP="004B79D2">
      <w:pPr>
        <w:spacing w:after="0" w:line="240" w:lineRule="auto"/>
        <w:rPr>
          <w:rFonts w:ascii="Times New Roman" w:hAnsi="Times New Roman" w:cs="Times New Roman"/>
          <w:b/>
          <w:bCs/>
          <w:sz w:val="24"/>
          <w:szCs w:val="24"/>
          <w:lang w:val="pt-BR"/>
        </w:rPr>
      </w:pPr>
      <w:r w:rsidRPr="00874F08">
        <w:rPr>
          <w:rFonts w:ascii="Times New Roman" w:hAnsi="Times New Roman" w:cs="Times New Roman"/>
          <w:b/>
          <w:bCs/>
          <w:sz w:val="24"/>
          <w:szCs w:val="24"/>
          <w:lang w:val="pt-BR"/>
        </w:rPr>
        <w:t>JUDEŢUL VASLUI</w:t>
      </w:r>
    </w:p>
    <w:p w:rsidR="00356990" w:rsidRPr="00874F08" w:rsidRDefault="00356990" w:rsidP="004B79D2">
      <w:pPr>
        <w:spacing w:after="0" w:line="240" w:lineRule="auto"/>
        <w:rPr>
          <w:rFonts w:ascii="Times New Roman" w:hAnsi="Times New Roman" w:cs="Times New Roman"/>
          <w:b/>
          <w:bCs/>
          <w:sz w:val="24"/>
          <w:szCs w:val="24"/>
          <w:lang w:val="pt-BR"/>
        </w:rPr>
      </w:pPr>
      <w:r w:rsidRPr="00874F08">
        <w:rPr>
          <w:rFonts w:ascii="Times New Roman" w:hAnsi="Times New Roman" w:cs="Times New Roman"/>
          <w:b/>
          <w:bCs/>
          <w:sz w:val="24"/>
          <w:szCs w:val="24"/>
          <w:lang w:val="pt-BR"/>
        </w:rPr>
        <w:t>COMUNA VETRIŞOAIA</w:t>
      </w:r>
    </w:p>
    <w:p w:rsidR="00356990" w:rsidRPr="00874F08" w:rsidRDefault="00356990" w:rsidP="004B79D2">
      <w:pPr>
        <w:spacing w:after="0" w:line="240" w:lineRule="auto"/>
        <w:rPr>
          <w:rFonts w:ascii="Times New Roman" w:hAnsi="Times New Roman" w:cs="Times New Roman"/>
          <w:b/>
          <w:bCs/>
          <w:sz w:val="24"/>
          <w:szCs w:val="24"/>
          <w:lang w:val="pt-BR"/>
        </w:rPr>
      </w:pPr>
      <w:r w:rsidRPr="00874F08">
        <w:rPr>
          <w:rFonts w:ascii="Times New Roman" w:hAnsi="Times New Roman" w:cs="Times New Roman"/>
          <w:b/>
          <w:bCs/>
          <w:sz w:val="24"/>
          <w:szCs w:val="24"/>
          <w:lang w:val="pt-BR"/>
        </w:rPr>
        <w:t>SECRETAR GENERAL</w:t>
      </w:r>
    </w:p>
    <w:p w:rsidR="00356990" w:rsidRPr="00874F08" w:rsidRDefault="00356990" w:rsidP="004B79D2">
      <w:pPr>
        <w:spacing w:after="0" w:line="240" w:lineRule="auto"/>
        <w:rPr>
          <w:rFonts w:ascii="Times New Roman" w:hAnsi="Times New Roman" w:cs="Times New Roman"/>
          <w:b/>
          <w:bCs/>
          <w:sz w:val="24"/>
          <w:szCs w:val="24"/>
          <w:lang w:val="pt-BR"/>
        </w:rPr>
      </w:pPr>
      <w:r w:rsidRPr="00874F08">
        <w:rPr>
          <w:rFonts w:ascii="Times New Roman" w:hAnsi="Times New Roman" w:cs="Times New Roman"/>
          <w:b/>
          <w:bCs/>
          <w:sz w:val="24"/>
          <w:szCs w:val="24"/>
          <w:lang w:val="pt-BR"/>
        </w:rPr>
        <w:t>Nr. 268 din 09.02.2026</w:t>
      </w: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jc w:val="center"/>
        <w:rPr>
          <w:rFonts w:ascii="Times New Roman" w:hAnsi="Times New Roman" w:cs="Times New Roman"/>
          <w:b/>
          <w:bCs/>
          <w:sz w:val="24"/>
          <w:szCs w:val="24"/>
          <w:lang w:val="pt-BR"/>
        </w:rPr>
      </w:pPr>
      <w:r w:rsidRPr="00874F08">
        <w:rPr>
          <w:rFonts w:ascii="Times New Roman" w:hAnsi="Times New Roman" w:cs="Times New Roman"/>
          <w:b/>
          <w:bCs/>
          <w:sz w:val="24"/>
          <w:szCs w:val="24"/>
          <w:lang w:val="pt-BR"/>
        </w:rPr>
        <w:t>REFERAT DE SPECIALITATE</w:t>
      </w:r>
    </w:p>
    <w:p w:rsidR="00356990" w:rsidRPr="00874F08" w:rsidRDefault="00356990" w:rsidP="004B79D2">
      <w:pPr>
        <w:spacing w:after="0" w:line="240" w:lineRule="auto"/>
        <w:jc w:val="center"/>
        <w:rPr>
          <w:rFonts w:ascii="Times New Roman" w:hAnsi="Times New Roman" w:cs="Times New Roman"/>
          <w:b/>
          <w:bCs/>
          <w:sz w:val="24"/>
          <w:szCs w:val="24"/>
          <w:lang w:val="pt-BR"/>
        </w:rPr>
      </w:pPr>
      <w:r w:rsidRPr="00874F08">
        <w:rPr>
          <w:rFonts w:ascii="Times New Roman" w:hAnsi="Times New Roman" w:cs="Times New Roman"/>
          <w:b/>
          <w:bCs/>
          <w:sz w:val="24"/>
          <w:szCs w:val="24"/>
          <w:lang w:val="pt-BR"/>
        </w:rPr>
        <w:t xml:space="preserve">la proiectul de hotarare privind predarea cu titlul gratuit a obiectivului de investiţii “Împrejmuire şi copertină metalică, alimentare cu apă şi canalizare, containere, grupuri sanitare punct vamal Bumbăta” catre </w:t>
      </w:r>
      <w:r w:rsidRPr="004B79D2">
        <w:rPr>
          <w:rFonts w:ascii="Times New Roman" w:hAnsi="Times New Roman" w:cs="Times New Roman"/>
          <w:b/>
          <w:bCs/>
          <w:sz w:val="24"/>
          <w:szCs w:val="24"/>
        </w:rPr>
        <w:t>Compania Națională de Administrare a Infra</w:t>
      </w:r>
      <w:r>
        <w:rPr>
          <w:rFonts w:ascii="Times New Roman" w:hAnsi="Times New Roman" w:cs="Times New Roman"/>
          <w:b/>
          <w:bCs/>
          <w:sz w:val="24"/>
          <w:szCs w:val="24"/>
        </w:rPr>
        <w:t>structurii Rutiere S.A,</w:t>
      </w:r>
      <w:r w:rsidRPr="00AC276B">
        <w:rPr>
          <w:rFonts w:ascii="Times New Roman" w:hAnsi="Times New Roman" w:cs="Times New Roman"/>
          <w:b/>
          <w:bCs/>
          <w:sz w:val="24"/>
          <w:szCs w:val="24"/>
        </w:rPr>
        <w:t xml:space="preserve"> </w:t>
      </w:r>
      <w:r>
        <w:rPr>
          <w:rFonts w:ascii="Times New Roman" w:hAnsi="Times New Roman" w:cs="Times New Roman"/>
          <w:b/>
          <w:bCs/>
          <w:sz w:val="24"/>
          <w:szCs w:val="24"/>
        </w:rPr>
        <w:t>prin D.R.D.P. Iași</w:t>
      </w:r>
    </w:p>
    <w:p w:rsidR="00356990" w:rsidRPr="00874F08" w:rsidRDefault="00356990" w:rsidP="004B79D2">
      <w:pPr>
        <w:spacing w:after="0" w:line="240" w:lineRule="auto"/>
        <w:jc w:val="center"/>
        <w:rPr>
          <w:rFonts w:ascii="Times New Roman" w:hAnsi="Times New Roman" w:cs="Times New Roman"/>
          <w:b/>
          <w:bCs/>
          <w:sz w:val="24"/>
          <w:szCs w:val="24"/>
          <w:lang w:val="pt-BR"/>
        </w:rPr>
      </w:pPr>
    </w:p>
    <w:p w:rsidR="00356990" w:rsidRPr="00874F08" w:rsidRDefault="00356990" w:rsidP="004B79D2">
      <w:pPr>
        <w:spacing w:after="0" w:line="240" w:lineRule="auto"/>
        <w:rPr>
          <w:rFonts w:ascii="Times New Roman" w:hAnsi="Times New Roman" w:cs="Times New Roman"/>
          <w:sz w:val="24"/>
          <w:szCs w:val="24"/>
          <w:lang w:val="pt-BR"/>
        </w:rPr>
      </w:pPr>
    </w:p>
    <w:p w:rsidR="00356990" w:rsidRPr="00874F08" w:rsidRDefault="00356990" w:rsidP="004B79D2">
      <w:pPr>
        <w:spacing w:after="0" w:line="240" w:lineRule="auto"/>
        <w:ind w:firstLine="720"/>
        <w:rPr>
          <w:rFonts w:ascii="Times New Roman" w:hAnsi="Times New Roman" w:cs="Times New Roman"/>
          <w:sz w:val="24"/>
          <w:szCs w:val="24"/>
          <w:lang w:val="pt-BR"/>
        </w:rPr>
      </w:pPr>
      <w:r w:rsidRPr="00874F08">
        <w:rPr>
          <w:rFonts w:ascii="Times New Roman" w:hAnsi="Times New Roman" w:cs="Times New Roman"/>
          <w:sz w:val="24"/>
          <w:szCs w:val="24"/>
          <w:lang w:val="pt-BR"/>
        </w:rPr>
        <w:t>Având în vedere:</w:t>
      </w:r>
    </w:p>
    <w:p w:rsidR="00356990" w:rsidRPr="00AC276B" w:rsidRDefault="00356990" w:rsidP="00433AC9">
      <w:pPr>
        <w:spacing w:after="0" w:line="240" w:lineRule="auto"/>
        <w:jc w:val="both"/>
        <w:rPr>
          <w:rFonts w:ascii="Times New Roman" w:hAnsi="Times New Roman" w:cs="Times New Roman"/>
          <w:sz w:val="24"/>
          <w:szCs w:val="24"/>
          <w:lang w:val="pt-BR"/>
        </w:rPr>
      </w:pPr>
      <w:r w:rsidRPr="00874F08">
        <w:rPr>
          <w:rFonts w:ascii="Times New Roman" w:hAnsi="Times New Roman" w:cs="Times New Roman"/>
          <w:lang w:val="pt-BR"/>
        </w:rPr>
        <w:t xml:space="preserve">           - Referatul de aprobare nr. 267 din 09.02.2026  la proiectul de hotarare iniţiat de Primarul comunei Vetrişoaia, Judeţul Vaslui, privind predarea cu titlul gratuit a obiectivului de investiţii “Împrejmuire şi copertină metalică, alimentare cu apă şi canalizare, containere, grupuri sanitare punct vamal Bumbăta” catre </w:t>
      </w:r>
      <w:r w:rsidRPr="00433AC9">
        <w:rPr>
          <w:rFonts w:ascii="Times New Roman" w:hAnsi="Times New Roman" w:cs="Times New Roman"/>
        </w:rPr>
        <w:t>Compania Națională de Administrar</w:t>
      </w:r>
      <w:r>
        <w:rPr>
          <w:rFonts w:ascii="Times New Roman" w:hAnsi="Times New Roman" w:cs="Times New Roman"/>
        </w:rPr>
        <w:t>e a Infrastructurii Rutiere S.A,</w:t>
      </w:r>
      <w:r w:rsidRPr="00AC276B">
        <w:rPr>
          <w:rFonts w:ascii="Times New Roman" w:hAnsi="Times New Roman" w:cs="Times New Roman"/>
          <w:b/>
          <w:bCs/>
          <w:sz w:val="24"/>
          <w:szCs w:val="24"/>
        </w:rPr>
        <w:t xml:space="preserve"> </w:t>
      </w:r>
      <w:r w:rsidRPr="00AC276B">
        <w:rPr>
          <w:rFonts w:ascii="Times New Roman" w:hAnsi="Times New Roman" w:cs="Times New Roman"/>
          <w:sz w:val="24"/>
          <w:szCs w:val="24"/>
        </w:rPr>
        <w:t>prin D.R.D.P. Iași</w:t>
      </w:r>
      <w:r w:rsidRPr="00AC276B">
        <w:rPr>
          <w:rFonts w:ascii="Times New Roman" w:hAnsi="Times New Roman" w:cs="Times New Roman"/>
          <w:lang w:val="pt-BR"/>
        </w:rPr>
        <w:t>;</w:t>
      </w:r>
    </w:p>
    <w:p w:rsidR="00356990" w:rsidRPr="004B79D2" w:rsidRDefault="00356990" w:rsidP="00433AC9">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Pr="00433AC9">
        <w:rPr>
          <w:rFonts w:ascii="Times New Roman" w:hAnsi="Times New Roman" w:cs="Times New Roman"/>
          <w:sz w:val="24"/>
          <w:szCs w:val="24"/>
        </w:rPr>
        <w:t>Hotărârea de Guvern nr. 100 din 08.02.2023, privind aprobarea</w:t>
      </w:r>
      <w:r w:rsidRPr="004B79D2">
        <w:rPr>
          <w:rFonts w:ascii="Times New Roman" w:hAnsi="Times New Roman" w:cs="Times New Roman"/>
          <w:sz w:val="24"/>
          <w:szCs w:val="24"/>
        </w:rPr>
        <w:t xml:space="preserve"> deschiderii Punctului internațional de trecere a frontierei de stat Bumbăta (România)- Leova (Republica Moldova) și înființarea Punctului vamal de frontieră Bumbăta pentru completarea anexei 1 la normele metodologice de aplicare a ordonanţei de urgenţă a guvernului nr.105/2001, privind frontiera de stat a României, aprobate prin hotararea guvernului 445/2002, precum şi pentru preluarea şi darea în administrarea ministerului transporturilor şi infrastructurii a drumului comunal DC 41, situat in comuna Vetrişoaia, pentru trecerea în domeniul public al statului, precum şi pentru încadrarea acestuia în categoria funcţionala a drumurilor de interes naţional;</w:t>
      </w:r>
    </w:p>
    <w:p w:rsidR="00356990" w:rsidRPr="004B79D2" w:rsidRDefault="00356990" w:rsidP="00433AC9">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Pr="004B79D2">
        <w:rPr>
          <w:rFonts w:ascii="Times New Roman" w:hAnsi="Times New Roman" w:cs="Times New Roman"/>
          <w:sz w:val="24"/>
          <w:szCs w:val="24"/>
        </w:rPr>
        <w:t>Hotărârea de Guvern nr. 520 din 26.05.2023, privind alocarea unei sume din fondul de rezervă bugetară la dispoziția Guvernului, prevăzut în bugetul de stat pe anul 2023, pentru comuna Vetrișoaia, județul Vaslui;</w:t>
      </w:r>
    </w:p>
    <w:p w:rsidR="00356990" w:rsidRPr="004B79D2" w:rsidRDefault="00356990" w:rsidP="00433AC9">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Pr="004B79D2">
        <w:rPr>
          <w:rFonts w:ascii="Times New Roman" w:hAnsi="Times New Roman" w:cs="Times New Roman"/>
          <w:sz w:val="24"/>
          <w:szCs w:val="24"/>
        </w:rPr>
        <w:t>Adresa nr. 1653 din 27.04.2023 a Compania Națională de Administrare a Infrastructurii Rutiere S.A. privind acordul în calitate de administrator al terenurilor preluate prin Hotărârea Guvernului nr. 146/2023, pentru realizarea lucrărilor de împrejmuire și utilități în punctul internațional de trecere a frontierei de stat Bumbăta (România)- Leova (Republica Moldova);</w:t>
      </w:r>
    </w:p>
    <w:p w:rsidR="00356990" w:rsidRPr="004B79D2" w:rsidRDefault="00356990" w:rsidP="00433AC9">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Pr="004B79D2">
        <w:rPr>
          <w:rFonts w:ascii="Times New Roman" w:hAnsi="Times New Roman" w:cs="Times New Roman"/>
          <w:sz w:val="24"/>
          <w:szCs w:val="24"/>
        </w:rPr>
        <w:t xml:space="preserve">Protocolul nr. 2/17731/20.11.2024 privind delegarea dreptului de administrare temporară a unui imobil (teren) de către Primăria </w:t>
      </w:r>
      <w:r>
        <w:rPr>
          <w:rFonts w:ascii="Times New Roman" w:hAnsi="Times New Roman" w:cs="Times New Roman"/>
          <w:sz w:val="24"/>
          <w:szCs w:val="24"/>
        </w:rPr>
        <w:t xml:space="preserve"> comunei </w:t>
      </w:r>
      <w:r w:rsidRPr="004B79D2">
        <w:rPr>
          <w:rFonts w:ascii="Times New Roman" w:hAnsi="Times New Roman" w:cs="Times New Roman"/>
          <w:sz w:val="24"/>
          <w:szCs w:val="24"/>
        </w:rPr>
        <w:t>Vetrișoaia, județul Vaslui, a lucrărilor ”Împrejmuire și copertină metalică, alimentare cu apă și canalizare, containere, grupuri sanitare, punct vamal Bumbăta, în comuna Vetrișoaia, județul Vaslui”;</w:t>
      </w:r>
    </w:p>
    <w:p w:rsidR="00356990" w:rsidRPr="004B79D2" w:rsidRDefault="00356990" w:rsidP="00433AC9">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Pr="004B79D2">
        <w:rPr>
          <w:rFonts w:ascii="Times New Roman" w:hAnsi="Times New Roman" w:cs="Times New Roman"/>
          <w:sz w:val="24"/>
          <w:szCs w:val="24"/>
        </w:rPr>
        <w:t xml:space="preserve">Autorizația de construire nr. 12/24.10.2023, în vederea executării lucrărilor ”Împrejmuire și copertină metalică, alimentare cu apă și canalizare, containere, grupuri sanitare, punct vamal Bumbăta, în comuna Vetrișoaia, județul Vaslui”; </w:t>
      </w:r>
    </w:p>
    <w:p w:rsidR="00356990" w:rsidRDefault="00356990" w:rsidP="00433AC9">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Pr="004B79D2">
        <w:rPr>
          <w:rFonts w:ascii="Times New Roman" w:hAnsi="Times New Roman" w:cs="Times New Roman"/>
          <w:sz w:val="24"/>
          <w:szCs w:val="24"/>
        </w:rPr>
        <w:t>Procesul verbal de recepție la terminarea lucrărilor nr. 2799/08.09.2025;</w:t>
      </w:r>
    </w:p>
    <w:p w:rsidR="00356990" w:rsidRPr="004B79D2" w:rsidRDefault="00356990" w:rsidP="00433AC9">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Pr="004B79D2">
        <w:rPr>
          <w:rFonts w:ascii="Times New Roman" w:hAnsi="Times New Roman" w:cs="Times New Roman"/>
          <w:sz w:val="24"/>
          <w:szCs w:val="24"/>
        </w:rPr>
        <w:t>Extrasul de carte funciară actualizat nr. 77088 din 12.03.2025.</w:t>
      </w:r>
    </w:p>
    <w:p w:rsidR="00356990" w:rsidRPr="004B79D2" w:rsidRDefault="00356990" w:rsidP="004B79D2">
      <w:pPr>
        <w:spacing w:after="0" w:line="240" w:lineRule="auto"/>
        <w:ind w:firstLine="720"/>
        <w:jc w:val="both"/>
        <w:rPr>
          <w:rFonts w:ascii="Times New Roman" w:hAnsi="Times New Roman" w:cs="Times New Roman"/>
          <w:sz w:val="24"/>
          <w:szCs w:val="24"/>
        </w:rPr>
      </w:pPr>
      <w:r w:rsidRPr="004B79D2">
        <w:rPr>
          <w:rFonts w:ascii="Times New Roman" w:hAnsi="Times New Roman" w:cs="Times New Roman"/>
          <w:sz w:val="24"/>
          <w:szCs w:val="24"/>
        </w:rPr>
        <w:t>În considerarea prevederilor articolului 129 alin.(1) şi alin.(14) din Ordonanţa de Urgenţă a Guvernului nr. 57/2019 privind Codul Administrativ, cu modificările şi completările ulerioare.</w:t>
      </w:r>
    </w:p>
    <w:p w:rsidR="00356990" w:rsidRPr="004B79D2" w:rsidRDefault="00356990" w:rsidP="004B79D2">
      <w:pPr>
        <w:spacing w:after="0" w:line="240" w:lineRule="auto"/>
        <w:ind w:firstLine="720"/>
        <w:jc w:val="both"/>
        <w:rPr>
          <w:rFonts w:ascii="Times New Roman" w:hAnsi="Times New Roman" w:cs="Times New Roman"/>
          <w:sz w:val="24"/>
          <w:szCs w:val="24"/>
        </w:rPr>
      </w:pPr>
      <w:r w:rsidRPr="004B79D2">
        <w:rPr>
          <w:rFonts w:ascii="Times New Roman" w:hAnsi="Times New Roman" w:cs="Times New Roman"/>
          <w:sz w:val="24"/>
          <w:szCs w:val="24"/>
        </w:rPr>
        <w:t>În temeiul art. 136 alin.(1), art. 196 alin.(1) din Ordonanţa de Urgenţă a Guvernului nr. 57/2019 privind Codul Administrativ, cu modificările şi completările ulerioare,</w:t>
      </w:r>
    </w:p>
    <w:p w:rsidR="00356990" w:rsidRPr="004B79D2" w:rsidRDefault="00356990" w:rsidP="004B79D2">
      <w:pPr>
        <w:spacing w:after="0" w:line="240" w:lineRule="auto"/>
        <w:ind w:firstLine="720"/>
        <w:rPr>
          <w:rFonts w:ascii="Times New Roman" w:hAnsi="Times New Roman" w:cs="Times New Roman"/>
          <w:sz w:val="24"/>
          <w:szCs w:val="24"/>
        </w:rPr>
      </w:pPr>
    </w:p>
    <w:p w:rsidR="00356990" w:rsidRPr="004B79D2" w:rsidRDefault="00356990" w:rsidP="004B79D2">
      <w:pPr>
        <w:spacing w:after="0"/>
        <w:ind w:right="-180" w:firstLine="720"/>
        <w:jc w:val="both"/>
        <w:rPr>
          <w:rFonts w:ascii="Times New Roman" w:hAnsi="Times New Roman" w:cs="Times New Roman"/>
          <w:sz w:val="24"/>
          <w:szCs w:val="24"/>
        </w:rPr>
      </w:pPr>
      <w:r w:rsidRPr="004B79D2">
        <w:rPr>
          <w:rFonts w:ascii="Times New Roman" w:hAnsi="Times New Roman" w:cs="Times New Roman"/>
          <w:sz w:val="24"/>
          <w:szCs w:val="24"/>
        </w:rPr>
        <w:t>Cu motivatia de mai sus, propun Consiliului local sa adopte hotararea in forma propusa.</w:t>
      </w:r>
    </w:p>
    <w:p w:rsidR="00356990" w:rsidRDefault="00356990" w:rsidP="004B79D2">
      <w:pPr>
        <w:spacing w:after="0"/>
        <w:jc w:val="center"/>
        <w:rPr>
          <w:rFonts w:ascii="Times New Roman" w:hAnsi="Times New Roman" w:cs="Times New Roman"/>
          <w:b/>
          <w:bCs/>
        </w:rPr>
      </w:pPr>
    </w:p>
    <w:p w:rsidR="00356990" w:rsidRDefault="00356990" w:rsidP="004B79D2">
      <w:pPr>
        <w:spacing w:after="0"/>
        <w:jc w:val="center"/>
        <w:rPr>
          <w:rFonts w:ascii="Times New Roman" w:hAnsi="Times New Roman" w:cs="Times New Roman"/>
          <w:b/>
          <w:bCs/>
        </w:rPr>
      </w:pPr>
    </w:p>
    <w:p w:rsidR="00356990" w:rsidRPr="004B79D2" w:rsidRDefault="00356990" w:rsidP="004B79D2">
      <w:pPr>
        <w:spacing w:after="0"/>
        <w:jc w:val="center"/>
        <w:rPr>
          <w:rFonts w:ascii="Times New Roman" w:hAnsi="Times New Roman" w:cs="Times New Roman"/>
          <w:b/>
          <w:bCs/>
          <w:sz w:val="24"/>
          <w:szCs w:val="24"/>
        </w:rPr>
      </w:pPr>
      <w:r w:rsidRPr="004B79D2">
        <w:rPr>
          <w:rFonts w:ascii="Times New Roman" w:hAnsi="Times New Roman" w:cs="Times New Roman"/>
          <w:b/>
          <w:bCs/>
          <w:sz w:val="24"/>
          <w:szCs w:val="24"/>
        </w:rPr>
        <w:t>Secretar general,</w:t>
      </w:r>
    </w:p>
    <w:p w:rsidR="00356990" w:rsidRPr="004B79D2" w:rsidRDefault="00356990" w:rsidP="004B79D2">
      <w:pPr>
        <w:spacing w:after="0"/>
        <w:jc w:val="center"/>
        <w:rPr>
          <w:rFonts w:ascii="Times New Roman" w:hAnsi="Times New Roman" w:cs="Times New Roman"/>
          <w:b/>
          <w:bCs/>
          <w:sz w:val="24"/>
          <w:szCs w:val="24"/>
        </w:rPr>
      </w:pPr>
      <w:r w:rsidRPr="004B79D2">
        <w:rPr>
          <w:rFonts w:ascii="Times New Roman" w:hAnsi="Times New Roman" w:cs="Times New Roman"/>
          <w:b/>
          <w:bCs/>
          <w:sz w:val="24"/>
          <w:szCs w:val="24"/>
        </w:rPr>
        <w:t>Ionela Steluta Darie</w:t>
      </w:r>
    </w:p>
    <w:p w:rsidR="00356990" w:rsidRPr="00B0076A" w:rsidRDefault="00356990" w:rsidP="004B79D2">
      <w:pPr>
        <w:spacing w:after="0" w:line="240" w:lineRule="auto"/>
        <w:rPr>
          <w:rFonts w:ascii="Times New Roman" w:hAnsi="Times New Roman" w:cs="Times New Roman"/>
          <w:sz w:val="24"/>
          <w:szCs w:val="24"/>
        </w:rPr>
      </w:pPr>
    </w:p>
    <w:p w:rsidR="00356990" w:rsidRPr="004B79D2" w:rsidRDefault="00356990" w:rsidP="004B79D2">
      <w:pPr>
        <w:spacing w:after="0" w:line="240" w:lineRule="auto"/>
        <w:rPr>
          <w:rFonts w:ascii="Times New Roman" w:hAnsi="Times New Roman" w:cs="Times New Roman"/>
          <w:sz w:val="24"/>
          <w:szCs w:val="24"/>
          <w:lang w:val="en-US"/>
        </w:rPr>
      </w:pPr>
    </w:p>
    <w:sectPr w:rsidR="00356990" w:rsidRPr="004B79D2" w:rsidSect="00433AC9">
      <w:pgSz w:w="12240" w:h="15840"/>
      <w:pgMar w:top="629" w:right="873" w:bottom="360" w:left="873"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6990" w:rsidRDefault="00356990" w:rsidP="00B0076A">
      <w:pPr>
        <w:spacing w:after="0" w:line="240" w:lineRule="auto"/>
      </w:pPr>
      <w:r>
        <w:separator/>
      </w:r>
    </w:p>
  </w:endnote>
  <w:endnote w:type="continuationSeparator" w:id="0">
    <w:p w:rsidR="00356990" w:rsidRDefault="00356990" w:rsidP="00B0076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6990" w:rsidRDefault="00356990" w:rsidP="00B0076A">
      <w:pPr>
        <w:spacing w:after="0" w:line="240" w:lineRule="auto"/>
      </w:pPr>
      <w:r>
        <w:separator/>
      </w:r>
    </w:p>
  </w:footnote>
  <w:footnote w:type="continuationSeparator" w:id="0">
    <w:p w:rsidR="00356990" w:rsidRDefault="00356990" w:rsidP="00B0076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87B31"/>
    <w:multiLevelType w:val="hybridMultilevel"/>
    <w:tmpl w:val="5F5E189E"/>
    <w:lvl w:ilvl="0" w:tplc="02607288">
      <w:numFmt w:val="bullet"/>
      <w:lvlText w:val="-"/>
      <w:lvlJc w:val="left"/>
      <w:pPr>
        <w:tabs>
          <w:tab w:val="num" w:pos="1080"/>
        </w:tabs>
        <w:ind w:left="1080" w:hanging="360"/>
      </w:pPr>
      <w:rPr>
        <w:rFonts w:ascii="Calibri" w:eastAsia="Times New Roman" w:hAnsi="Calibri" w:hint="default"/>
      </w:rPr>
    </w:lvl>
    <w:lvl w:ilvl="1" w:tplc="04180003">
      <w:start w:val="1"/>
      <w:numFmt w:val="bullet"/>
      <w:lvlText w:val="o"/>
      <w:lvlJc w:val="left"/>
      <w:pPr>
        <w:tabs>
          <w:tab w:val="num" w:pos="1800"/>
        </w:tabs>
        <w:ind w:left="1800" w:hanging="360"/>
      </w:pPr>
      <w:rPr>
        <w:rFonts w:ascii="Courier New" w:hAnsi="Courier New" w:cs="Courier New" w:hint="default"/>
      </w:rPr>
    </w:lvl>
    <w:lvl w:ilvl="2" w:tplc="04180005">
      <w:start w:val="1"/>
      <w:numFmt w:val="bullet"/>
      <w:lvlText w:val=""/>
      <w:lvlJc w:val="left"/>
      <w:pPr>
        <w:tabs>
          <w:tab w:val="num" w:pos="2520"/>
        </w:tabs>
        <w:ind w:left="2520" w:hanging="360"/>
      </w:pPr>
      <w:rPr>
        <w:rFonts w:ascii="Wingdings" w:hAnsi="Wingdings" w:cs="Wingdings" w:hint="default"/>
      </w:rPr>
    </w:lvl>
    <w:lvl w:ilvl="3" w:tplc="04180001">
      <w:start w:val="1"/>
      <w:numFmt w:val="bullet"/>
      <w:lvlText w:val=""/>
      <w:lvlJc w:val="left"/>
      <w:pPr>
        <w:tabs>
          <w:tab w:val="num" w:pos="3240"/>
        </w:tabs>
        <w:ind w:left="3240" w:hanging="360"/>
      </w:pPr>
      <w:rPr>
        <w:rFonts w:ascii="Symbol" w:hAnsi="Symbol" w:cs="Symbol" w:hint="default"/>
      </w:rPr>
    </w:lvl>
    <w:lvl w:ilvl="4" w:tplc="04180003">
      <w:start w:val="1"/>
      <w:numFmt w:val="bullet"/>
      <w:lvlText w:val="o"/>
      <w:lvlJc w:val="left"/>
      <w:pPr>
        <w:tabs>
          <w:tab w:val="num" w:pos="3960"/>
        </w:tabs>
        <w:ind w:left="3960" w:hanging="360"/>
      </w:pPr>
      <w:rPr>
        <w:rFonts w:ascii="Courier New" w:hAnsi="Courier New" w:cs="Courier New" w:hint="default"/>
      </w:rPr>
    </w:lvl>
    <w:lvl w:ilvl="5" w:tplc="04180005">
      <w:start w:val="1"/>
      <w:numFmt w:val="bullet"/>
      <w:lvlText w:val=""/>
      <w:lvlJc w:val="left"/>
      <w:pPr>
        <w:tabs>
          <w:tab w:val="num" w:pos="4680"/>
        </w:tabs>
        <w:ind w:left="4680" w:hanging="360"/>
      </w:pPr>
      <w:rPr>
        <w:rFonts w:ascii="Wingdings" w:hAnsi="Wingdings" w:cs="Wingdings" w:hint="default"/>
      </w:rPr>
    </w:lvl>
    <w:lvl w:ilvl="6" w:tplc="04180001">
      <w:start w:val="1"/>
      <w:numFmt w:val="bullet"/>
      <w:lvlText w:val=""/>
      <w:lvlJc w:val="left"/>
      <w:pPr>
        <w:tabs>
          <w:tab w:val="num" w:pos="5400"/>
        </w:tabs>
        <w:ind w:left="5400" w:hanging="360"/>
      </w:pPr>
      <w:rPr>
        <w:rFonts w:ascii="Symbol" w:hAnsi="Symbol" w:cs="Symbol" w:hint="default"/>
      </w:rPr>
    </w:lvl>
    <w:lvl w:ilvl="7" w:tplc="04180003">
      <w:start w:val="1"/>
      <w:numFmt w:val="bullet"/>
      <w:lvlText w:val="o"/>
      <w:lvlJc w:val="left"/>
      <w:pPr>
        <w:tabs>
          <w:tab w:val="num" w:pos="6120"/>
        </w:tabs>
        <w:ind w:left="6120" w:hanging="360"/>
      </w:pPr>
      <w:rPr>
        <w:rFonts w:ascii="Courier New" w:hAnsi="Courier New" w:cs="Courier New" w:hint="default"/>
      </w:rPr>
    </w:lvl>
    <w:lvl w:ilvl="8" w:tplc="04180005">
      <w:start w:val="1"/>
      <w:numFmt w:val="bullet"/>
      <w:lvlText w:val=""/>
      <w:lvlJc w:val="left"/>
      <w:pPr>
        <w:tabs>
          <w:tab w:val="num" w:pos="6840"/>
        </w:tabs>
        <w:ind w:left="6840" w:hanging="360"/>
      </w:pPr>
      <w:rPr>
        <w:rFonts w:ascii="Wingdings" w:hAnsi="Wingdings" w:cs="Wingdings" w:hint="default"/>
      </w:rPr>
    </w:lvl>
  </w:abstractNum>
  <w:abstractNum w:abstractNumId="1">
    <w:nsid w:val="19E87F2A"/>
    <w:multiLevelType w:val="hybridMultilevel"/>
    <w:tmpl w:val="80F0FF74"/>
    <w:lvl w:ilvl="0" w:tplc="C2387E2C">
      <w:numFmt w:val="bullet"/>
      <w:lvlText w:val="-"/>
      <w:lvlJc w:val="left"/>
      <w:pPr>
        <w:ind w:left="1080" w:hanging="360"/>
      </w:pPr>
      <w:rPr>
        <w:rFonts w:ascii="Calibri" w:eastAsia="Times New Roman" w:hAnsi="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nsid w:val="2297460A"/>
    <w:multiLevelType w:val="hybridMultilevel"/>
    <w:tmpl w:val="E36650FC"/>
    <w:lvl w:ilvl="0" w:tplc="C2387E2C">
      <w:numFmt w:val="bullet"/>
      <w:lvlText w:val="-"/>
      <w:lvlJc w:val="left"/>
      <w:pPr>
        <w:ind w:left="1080" w:hanging="360"/>
      </w:pPr>
      <w:rPr>
        <w:rFonts w:ascii="Calibri" w:eastAsia="Times New Roman" w:hAnsi="Calibri"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3">
    <w:nsid w:val="2F824B9B"/>
    <w:multiLevelType w:val="hybridMultilevel"/>
    <w:tmpl w:val="696EFA38"/>
    <w:lvl w:ilvl="0" w:tplc="C9D0B02E">
      <w:numFmt w:val="bullet"/>
      <w:lvlText w:val="-"/>
      <w:lvlJc w:val="left"/>
      <w:pPr>
        <w:tabs>
          <w:tab w:val="num" w:pos="1068"/>
        </w:tabs>
        <w:ind w:left="1068" w:hanging="360"/>
      </w:pPr>
      <w:rPr>
        <w:rFonts w:ascii="Times New Roman" w:eastAsia="Times New Roman" w:hAnsi="Times New Roman" w:hint="default"/>
      </w:rPr>
    </w:lvl>
    <w:lvl w:ilvl="1" w:tplc="04180003">
      <w:start w:val="1"/>
      <w:numFmt w:val="bullet"/>
      <w:lvlText w:val="o"/>
      <w:lvlJc w:val="left"/>
      <w:pPr>
        <w:tabs>
          <w:tab w:val="num" w:pos="1788"/>
        </w:tabs>
        <w:ind w:left="1788" w:hanging="360"/>
      </w:pPr>
      <w:rPr>
        <w:rFonts w:ascii="Courier New" w:hAnsi="Courier New" w:cs="Courier New" w:hint="default"/>
      </w:rPr>
    </w:lvl>
    <w:lvl w:ilvl="2" w:tplc="04180005">
      <w:start w:val="1"/>
      <w:numFmt w:val="bullet"/>
      <w:lvlText w:val=""/>
      <w:lvlJc w:val="left"/>
      <w:pPr>
        <w:tabs>
          <w:tab w:val="num" w:pos="2508"/>
        </w:tabs>
        <w:ind w:left="2508" w:hanging="360"/>
      </w:pPr>
      <w:rPr>
        <w:rFonts w:ascii="Wingdings" w:hAnsi="Wingdings" w:cs="Wingdings" w:hint="default"/>
      </w:rPr>
    </w:lvl>
    <w:lvl w:ilvl="3" w:tplc="04180001">
      <w:start w:val="1"/>
      <w:numFmt w:val="bullet"/>
      <w:lvlText w:val=""/>
      <w:lvlJc w:val="left"/>
      <w:pPr>
        <w:tabs>
          <w:tab w:val="num" w:pos="3228"/>
        </w:tabs>
        <w:ind w:left="3228" w:hanging="360"/>
      </w:pPr>
      <w:rPr>
        <w:rFonts w:ascii="Symbol" w:hAnsi="Symbol" w:cs="Symbol" w:hint="default"/>
      </w:rPr>
    </w:lvl>
    <w:lvl w:ilvl="4" w:tplc="04180003">
      <w:start w:val="1"/>
      <w:numFmt w:val="bullet"/>
      <w:lvlText w:val="o"/>
      <w:lvlJc w:val="left"/>
      <w:pPr>
        <w:tabs>
          <w:tab w:val="num" w:pos="3948"/>
        </w:tabs>
        <w:ind w:left="3948" w:hanging="360"/>
      </w:pPr>
      <w:rPr>
        <w:rFonts w:ascii="Courier New" w:hAnsi="Courier New" w:cs="Courier New" w:hint="default"/>
      </w:rPr>
    </w:lvl>
    <w:lvl w:ilvl="5" w:tplc="04180005">
      <w:start w:val="1"/>
      <w:numFmt w:val="bullet"/>
      <w:lvlText w:val=""/>
      <w:lvlJc w:val="left"/>
      <w:pPr>
        <w:tabs>
          <w:tab w:val="num" w:pos="4668"/>
        </w:tabs>
        <w:ind w:left="4668" w:hanging="360"/>
      </w:pPr>
      <w:rPr>
        <w:rFonts w:ascii="Wingdings" w:hAnsi="Wingdings" w:cs="Wingdings" w:hint="default"/>
      </w:rPr>
    </w:lvl>
    <w:lvl w:ilvl="6" w:tplc="04180001">
      <w:start w:val="1"/>
      <w:numFmt w:val="bullet"/>
      <w:lvlText w:val=""/>
      <w:lvlJc w:val="left"/>
      <w:pPr>
        <w:tabs>
          <w:tab w:val="num" w:pos="5388"/>
        </w:tabs>
        <w:ind w:left="5388" w:hanging="360"/>
      </w:pPr>
      <w:rPr>
        <w:rFonts w:ascii="Symbol" w:hAnsi="Symbol" w:cs="Symbol" w:hint="default"/>
      </w:rPr>
    </w:lvl>
    <w:lvl w:ilvl="7" w:tplc="04180003">
      <w:start w:val="1"/>
      <w:numFmt w:val="bullet"/>
      <w:lvlText w:val="o"/>
      <w:lvlJc w:val="left"/>
      <w:pPr>
        <w:tabs>
          <w:tab w:val="num" w:pos="6108"/>
        </w:tabs>
        <w:ind w:left="6108" w:hanging="360"/>
      </w:pPr>
      <w:rPr>
        <w:rFonts w:ascii="Courier New" w:hAnsi="Courier New" w:cs="Courier New" w:hint="default"/>
      </w:rPr>
    </w:lvl>
    <w:lvl w:ilvl="8" w:tplc="04180005">
      <w:start w:val="1"/>
      <w:numFmt w:val="bullet"/>
      <w:lvlText w:val=""/>
      <w:lvlJc w:val="left"/>
      <w:pPr>
        <w:tabs>
          <w:tab w:val="num" w:pos="6828"/>
        </w:tabs>
        <w:ind w:left="6828" w:hanging="360"/>
      </w:pPr>
      <w:rPr>
        <w:rFonts w:ascii="Wingdings" w:hAnsi="Wingdings" w:cs="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513BA"/>
    <w:rsid w:val="00036484"/>
    <w:rsid w:val="00036F79"/>
    <w:rsid w:val="000654F7"/>
    <w:rsid w:val="000F256E"/>
    <w:rsid w:val="00103D3E"/>
    <w:rsid w:val="00122655"/>
    <w:rsid w:val="001513BA"/>
    <w:rsid w:val="00190B34"/>
    <w:rsid w:val="001B47B4"/>
    <w:rsid w:val="001D5A9C"/>
    <w:rsid w:val="00230653"/>
    <w:rsid w:val="002E0058"/>
    <w:rsid w:val="00303CC8"/>
    <w:rsid w:val="00324E13"/>
    <w:rsid w:val="00356990"/>
    <w:rsid w:val="003C121F"/>
    <w:rsid w:val="00433AC9"/>
    <w:rsid w:val="00460968"/>
    <w:rsid w:val="004B79D2"/>
    <w:rsid w:val="004C0227"/>
    <w:rsid w:val="004C6A98"/>
    <w:rsid w:val="005648C0"/>
    <w:rsid w:val="00597473"/>
    <w:rsid w:val="005F0832"/>
    <w:rsid w:val="006062B0"/>
    <w:rsid w:val="00617271"/>
    <w:rsid w:val="00646400"/>
    <w:rsid w:val="00660968"/>
    <w:rsid w:val="00675D1D"/>
    <w:rsid w:val="006C1D77"/>
    <w:rsid w:val="006F2787"/>
    <w:rsid w:val="0074569D"/>
    <w:rsid w:val="00747374"/>
    <w:rsid w:val="007E3C07"/>
    <w:rsid w:val="00826EDE"/>
    <w:rsid w:val="00852C1D"/>
    <w:rsid w:val="00874F08"/>
    <w:rsid w:val="00876F9A"/>
    <w:rsid w:val="009B756C"/>
    <w:rsid w:val="009C6F4D"/>
    <w:rsid w:val="009E1F9B"/>
    <w:rsid w:val="009F63DB"/>
    <w:rsid w:val="00A3197B"/>
    <w:rsid w:val="00A62195"/>
    <w:rsid w:val="00A92438"/>
    <w:rsid w:val="00AB509A"/>
    <w:rsid w:val="00AB7B1E"/>
    <w:rsid w:val="00AC276B"/>
    <w:rsid w:val="00AD5436"/>
    <w:rsid w:val="00AE3921"/>
    <w:rsid w:val="00B0076A"/>
    <w:rsid w:val="00B662E3"/>
    <w:rsid w:val="00BA1266"/>
    <w:rsid w:val="00BD3C4A"/>
    <w:rsid w:val="00CB228A"/>
    <w:rsid w:val="00D10DB0"/>
    <w:rsid w:val="00D469B9"/>
    <w:rsid w:val="00DD206F"/>
    <w:rsid w:val="00DE3077"/>
    <w:rsid w:val="00DF5533"/>
    <w:rsid w:val="00E51E69"/>
    <w:rsid w:val="00EC45CD"/>
    <w:rsid w:val="00F34DDE"/>
    <w:rsid w:val="00F83131"/>
    <w:rsid w:val="00F85E1E"/>
    <w:rsid w:val="00FC5D8F"/>
    <w:rsid w:val="00FD1939"/>
  </w:rsids>
  <m:mathPr>
    <m:mathFont m:val="Cambria Math"/>
    <m:brkBin m:val="before"/>
    <m:brkBinSub m:val="--"/>
    <m:smallFrac m:val="off"/>
    <m:dispDef/>
    <m:lMargin m:val="0"/>
    <m:rMargin m:val="0"/>
    <m:defJc m:val="centerGroup"/>
    <m:wrapIndent m:val="1440"/>
    <m:intLim m:val="subSup"/>
    <m:naryLim m:val="undOvr"/>
  </m:mathPr>
  <w:uiCompat97To2003/>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3921"/>
    <w:pPr>
      <w:spacing w:after="200" w:line="276" w:lineRule="auto"/>
    </w:pPr>
    <w:rPr>
      <w:rFonts w:cs="Calibri"/>
      <w:noProof/>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0076A"/>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B0076A"/>
    <w:rPr>
      <w:noProof/>
      <w:lang w:val="ro-RO"/>
    </w:rPr>
  </w:style>
  <w:style w:type="paragraph" w:styleId="Footer">
    <w:name w:val="footer"/>
    <w:basedOn w:val="Normal"/>
    <w:link w:val="FooterChar"/>
    <w:uiPriority w:val="99"/>
    <w:rsid w:val="00B0076A"/>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B0076A"/>
    <w:rPr>
      <w:noProof/>
      <w:lang w:val="ro-RO"/>
    </w:rPr>
  </w:style>
  <w:style w:type="table" w:styleId="TableGrid">
    <w:name w:val="Table Grid"/>
    <w:basedOn w:val="TableNormal"/>
    <w:uiPriority w:val="99"/>
    <w:rsid w:val="003C121F"/>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1513BA"/>
    <w:pPr>
      <w:ind w:left="720"/>
    </w:pPr>
  </w:style>
  <w:style w:type="character" w:styleId="Hyperlink">
    <w:name w:val="Hyperlink"/>
    <w:basedOn w:val="DefaultParagraphFont"/>
    <w:uiPriority w:val="99"/>
    <w:rsid w:val="00A92438"/>
    <w:rPr>
      <w:color w:val="0000FF"/>
      <w:u w:val="single"/>
    </w:rPr>
  </w:style>
  <w:style w:type="paragraph" w:styleId="NormalWeb">
    <w:name w:val="Normal (Web)"/>
    <w:basedOn w:val="Normal"/>
    <w:uiPriority w:val="99"/>
    <w:semiHidden/>
    <w:rsid w:val="009E1F9B"/>
    <w:pPr>
      <w:spacing w:before="100" w:beforeAutospacing="1" w:after="100" w:afterAutospacing="1" w:line="240" w:lineRule="auto"/>
    </w:pPr>
    <w:rPr>
      <w:rFonts w:ascii="Times New Roman" w:eastAsia="Times New Roman" w:hAnsi="Times New Roman" w:cs="Times New Roman"/>
      <w:noProof w:val="0"/>
      <w:sz w:val="24"/>
      <w:szCs w:val="24"/>
      <w:lang w:eastAsia="ro-RO"/>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primariavetrisoaia.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TotalTime>
  <Pages>4</Pages>
  <Words>1648</Words>
  <Characters>9560</Characters>
  <Application>Microsoft Office Outlook</Application>
  <DocSecurity>0</DocSecurity>
  <Lines>0</Lines>
  <Paragraphs>0</Paragraphs>
  <ScaleCrop>false</ScaleCrop>
  <Company>MSHOME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ROMANIA</dc:title>
  <dc:subject/>
  <dc:creator>Cosmin</dc:creator>
  <cp:keywords/>
  <dc:description/>
  <cp:lastModifiedBy>Utilizator Windows</cp:lastModifiedBy>
  <cp:revision>4</cp:revision>
  <cp:lastPrinted>2026-02-10T06:49:00Z</cp:lastPrinted>
  <dcterms:created xsi:type="dcterms:W3CDTF">2026-02-19T10:02:00Z</dcterms:created>
  <dcterms:modified xsi:type="dcterms:W3CDTF">2026-02-19T11:43:00Z</dcterms:modified>
</cp:coreProperties>
</file>