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D3E16" w:rsidRDefault="005D3E16" w:rsidP="005E3111">
      <w:pPr>
        <w:pStyle w:val="Header"/>
      </w:pPr>
    </w:p>
    <w:p w:rsidR="005D3E16" w:rsidRDefault="005D3E16" w:rsidP="00835799">
      <w:pPr>
        <w:adjustRightInd w:val="0"/>
        <w:rPr>
          <w:b/>
          <w:bCs/>
          <w:sz w:val="24"/>
          <w:szCs w:val="24"/>
          <w:lang w:eastAsia="ro-RO"/>
        </w:rPr>
      </w:pPr>
      <w:r>
        <w:rPr>
          <w:b/>
          <w:bCs/>
          <w:sz w:val="24"/>
          <w:szCs w:val="24"/>
          <w:lang w:eastAsia="ro-RO"/>
        </w:rPr>
        <w:t>ROMANIA</w:t>
      </w:r>
    </w:p>
    <w:p w:rsidR="005D3E16" w:rsidRDefault="005D3E16" w:rsidP="00835799">
      <w:pPr>
        <w:adjustRightInd w:val="0"/>
        <w:rPr>
          <w:b/>
          <w:bCs/>
          <w:sz w:val="24"/>
          <w:szCs w:val="24"/>
          <w:lang w:eastAsia="ro-RO"/>
        </w:rPr>
      </w:pPr>
      <w:r>
        <w:rPr>
          <w:b/>
          <w:bCs/>
          <w:sz w:val="24"/>
          <w:szCs w:val="24"/>
          <w:lang w:eastAsia="ro-RO"/>
        </w:rPr>
        <w:t>JUDETUL VASLUI</w:t>
      </w:r>
    </w:p>
    <w:p w:rsidR="005D3E16" w:rsidRDefault="005D3E16" w:rsidP="00835799">
      <w:pPr>
        <w:adjustRightInd w:val="0"/>
        <w:rPr>
          <w:b/>
          <w:bCs/>
          <w:sz w:val="24"/>
          <w:szCs w:val="24"/>
          <w:lang w:eastAsia="ro-RO"/>
        </w:rPr>
      </w:pPr>
      <w:r>
        <w:rPr>
          <w:b/>
          <w:bCs/>
          <w:sz w:val="24"/>
          <w:szCs w:val="24"/>
          <w:lang w:eastAsia="ro-RO"/>
        </w:rPr>
        <w:t>COMUNA VETRISOAIA</w:t>
      </w:r>
    </w:p>
    <w:p w:rsidR="005D3E16" w:rsidRDefault="005D3E16" w:rsidP="00835799">
      <w:pPr>
        <w:adjustRightInd w:val="0"/>
        <w:rPr>
          <w:b/>
          <w:bCs/>
          <w:sz w:val="24"/>
          <w:szCs w:val="24"/>
          <w:lang w:eastAsia="ro-RO"/>
        </w:rPr>
      </w:pPr>
      <w:r>
        <w:rPr>
          <w:b/>
          <w:bCs/>
          <w:sz w:val="24"/>
          <w:szCs w:val="24"/>
          <w:lang w:eastAsia="ro-RO"/>
        </w:rPr>
        <w:t>PRIMAR</w:t>
      </w:r>
    </w:p>
    <w:p w:rsidR="005D3E16" w:rsidRDefault="005D3E16" w:rsidP="00835799">
      <w:pPr>
        <w:adjustRightInd w:val="0"/>
        <w:rPr>
          <w:b/>
          <w:bCs/>
          <w:sz w:val="24"/>
          <w:szCs w:val="24"/>
          <w:lang w:eastAsia="ro-RO"/>
        </w:rPr>
      </w:pPr>
      <w:r>
        <w:rPr>
          <w:b/>
          <w:bCs/>
          <w:sz w:val="24"/>
          <w:szCs w:val="24"/>
          <w:lang w:eastAsia="ro-RO"/>
        </w:rPr>
        <w:t>Nr.43/21.07.2025</w:t>
      </w:r>
    </w:p>
    <w:p w:rsidR="005D3E16" w:rsidRPr="00835799" w:rsidRDefault="005D3E16" w:rsidP="00835799">
      <w:pPr>
        <w:pStyle w:val="Heading1"/>
        <w:spacing w:before="252"/>
        <w:rPr>
          <w:sz w:val="24"/>
          <w:szCs w:val="24"/>
        </w:rPr>
      </w:pPr>
      <w:r w:rsidRPr="00835799">
        <w:rPr>
          <w:sz w:val="24"/>
          <w:szCs w:val="24"/>
        </w:rPr>
        <w:t>PROIECT DE HOTARARE</w:t>
      </w:r>
    </w:p>
    <w:p w:rsidR="005D3E16" w:rsidRPr="00835799" w:rsidRDefault="005D3E16" w:rsidP="00835799">
      <w:pPr>
        <w:spacing w:before="3"/>
        <w:ind w:left="165" w:right="848"/>
        <w:jc w:val="center"/>
        <w:rPr>
          <w:b/>
          <w:bCs/>
          <w:sz w:val="24"/>
          <w:szCs w:val="24"/>
        </w:rPr>
      </w:pPr>
      <w:r w:rsidRPr="00835799">
        <w:rPr>
          <w:b/>
          <w:bCs/>
          <w:sz w:val="24"/>
          <w:szCs w:val="24"/>
        </w:rPr>
        <w:t>privind aprobarea scutirii de la plata a majorarilor de intarziere calculate ca urmare a neplatii la termen a obligatiilor</w:t>
      </w:r>
      <w:r w:rsidRPr="00835799">
        <w:rPr>
          <w:b/>
          <w:bCs/>
          <w:spacing w:val="40"/>
          <w:sz w:val="24"/>
          <w:szCs w:val="24"/>
        </w:rPr>
        <w:t xml:space="preserve"> </w:t>
      </w:r>
      <w:r w:rsidRPr="00835799">
        <w:rPr>
          <w:b/>
          <w:bCs/>
          <w:sz w:val="24"/>
          <w:szCs w:val="24"/>
        </w:rPr>
        <w:t>fiscale restante datorate bugetului local</w:t>
      </w:r>
      <w:r w:rsidRPr="00835799">
        <w:rPr>
          <w:b/>
          <w:bCs/>
          <w:spacing w:val="40"/>
          <w:sz w:val="24"/>
          <w:szCs w:val="24"/>
        </w:rPr>
        <w:t xml:space="preserve"> </w:t>
      </w:r>
      <w:r w:rsidRPr="00835799">
        <w:rPr>
          <w:b/>
          <w:bCs/>
          <w:sz w:val="24"/>
          <w:szCs w:val="24"/>
        </w:rPr>
        <w:t>de catre contribuabilii - persoane fizice din</w:t>
      </w:r>
      <w:r w:rsidRPr="00835799">
        <w:rPr>
          <w:b/>
          <w:bCs/>
          <w:spacing w:val="80"/>
          <w:sz w:val="24"/>
          <w:szCs w:val="24"/>
        </w:rPr>
        <w:t xml:space="preserve"> </w:t>
      </w:r>
      <w:r w:rsidRPr="00835799">
        <w:rPr>
          <w:b/>
          <w:bCs/>
          <w:sz w:val="24"/>
          <w:szCs w:val="24"/>
        </w:rPr>
        <w:t>Comuna Vetrisoaia, cu exceptia celor care desfasoara activitati economice (persoane fizice autorizate – asociatii familiale, cabinete individuale, persoane fizice independente, intreprinderi individuale si alte persoane fizice care obtin venituri din activitati economice)</w:t>
      </w:r>
    </w:p>
    <w:p w:rsidR="005D3E16" w:rsidRPr="00E155B5" w:rsidRDefault="005D3E16">
      <w:pPr>
        <w:spacing w:before="55"/>
        <w:rPr>
          <w:sz w:val="26"/>
          <w:szCs w:val="26"/>
        </w:rPr>
      </w:pPr>
    </w:p>
    <w:p w:rsidR="005D3E16" w:rsidRPr="0047082F" w:rsidRDefault="005D3E16">
      <w:pPr>
        <w:spacing w:line="590" w:lineRule="atLeast"/>
        <w:ind w:left="813" w:right="3753" w:hanging="39"/>
        <w:jc w:val="both"/>
        <w:rPr>
          <w:sz w:val="24"/>
          <w:szCs w:val="24"/>
        </w:rPr>
      </w:pPr>
      <w:r w:rsidRPr="0047082F">
        <w:rPr>
          <w:sz w:val="24"/>
          <w:szCs w:val="24"/>
        </w:rPr>
        <w:t xml:space="preserve"> Avand in vedere :</w:t>
      </w:r>
    </w:p>
    <w:p w:rsidR="005D3E16" w:rsidRPr="00835799" w:rsidRDefault="005D3E16" w:rsidP="003F2CFD">
      <w:pPr>
        <w:pStyle w:val="Heading2"/>
        <w:tabs>
          <w:tab w:val="left" w:pos="9570"/>
        </w:tabs>
        <w:ind w:left="0" w:right="45" w:firstLine="720"/>
        <w:jc w:val="both"/>
        <w:rPr>
          <w:b w:val="0"/>
          <w:bCs w:val="0"/>
          <w:sz w:val="24"/>
          <w:szCs w:val="24"/>
        </w:rPr>
      </w:pPr>
      <w:r w:rsidRPr="00835799">
        <w:rPr>
          <w:b w:val="0"/>
          <w:bCs w:val="0"/>
          <w:sz w:val="24"/>
          <w:szCs w:val="24"/>
        </w:rPr>
        <w:t>-</w:t>
      </w:r>
      <w:r>
        <w:rPr>
          <w:b w:val="0"/>
          <w:bCs w:val="0"/>
          <w:sz w:val="24"/>
          <w:szCs w:val="24"/>
        </w:rPr>
        <w:t>R</w:t>
      </w:r>
      <w:r w:rsidRPr="00835799">
        <w:rPr>
          <w:b w:val="0"/>
          <w:bCs w:val="0"/>
          <w:sz w:val="24"/>
          <w:szCs w:val="24"/>
        </w:rPr>
        <w:t xml:space="preserve">eferatul de aprobare al primarului </w:t>
      </w:r>
      <w:r>
        <w:rPr>
          <w:b w:val="0"/>
          <w:bCs w:val="0"/>
          <w:sz w:val="24"/>
          <w:szCs w:val="24"/>
        </w:rPr>
        <w:t>c</w:t>
      </w:r>
      <w:r w:rsidRPr="00835799">
        <w:rPr>
          <w:b w:val="0"/>
          <w:bCs w:val="0"/>
          <w:sz w:val="24"/>
          <w:szCs w:val="24"/>
        </w:rPr>
        <w:t>omunei Vetrisoaia nr.</w:t>
      </w:r>
      <w:r>
        <w:rPr>
          <w:b w:val="0"/>
          <w:bCs w:val="0"/>
          <w:sz w:val="24"/>
          <w:szCs w:val="24"/>
        </w:rPr>
        <w:t>2128</w:t>
      </w:r>
      <w:r w:rsidRPr="00835799">
        <w:rPr>
          <w:b w:val="0"/>
          <w:bCs w:val="0"/>
          <w:sz w:val="24"/>
          <w:szCs w:val="24"/>
        </w:rPr>
        <w:t xml:space="preserve"> din</w:t>
      </w:r>
      <w:r>
        <w:rPr>
          <w:b w:val="0"/>
          <w:bCs w:val="0"/>
          <w:sz w:val="24"/>
          <w:szCs w:val="24"/>
        </w:rPr>
        <w:t xml:space="preserve"> 21.07.2025</w:t>
      </w:r>
      <w:r w:rsidRPr="00835799">
        <w:rPr>
          <w:b w:val="0"/>
          <w:bCs w:val="0"/>
          <w:sz w:val="24"/>
          <w:szCs w:val="24"/>
        </w:rPr>
        <w:t xml:space="preserve">  </w:t>
      </w:r>
      <w:r w:rsidRPr="00835799">
        <w:rPr>
          <w:b w:val="0"/>
          <w:bCs w:val="0"/>
          <w:spacing w:val="-2"/>
          <w:sz w:val="24"/>
          <w:szCs w:val="24"/>
        </w:rPr>
        <w:t xml:space="preserve"> </w:t>
      </w:r>
      <w:r w:rsidRPr="00835799">
        <w:rPr>
          <w:b w:val="0"/>
          <w:bCs w:val="0"/>
          <w:sz w:val="24"/>
          <w:szCs w:val="24"/>
        </w:rPr>
        <w:t>privind</w:t>
      </w:r>
      <w:r w:rsidRPr="00835799">
        <w:rPr>
          <w:b w:val="0"/>
          <w:bCs w:val="0"/>
          <w:spacing w:val="-1"/>
          <w:sz w:val="24"/>
          <w:szCs w:val="24"/>
        </w:rPr>
        <w:t xml:space="preserve"> </w:t>
      </w:r>
      <w:r w:rsidRPr="00835799">
        <w:rPr>
          <w:b w:val="0"/>
          <w:bCs w:val="0"/>
          <w:sz w:val="24"/>
          <w:szCs w:val="24"/>
        </w:rPr>
        <w:t>aprobarea scutirii de la plata</w:t>
      </w:r>
      <w:r w:rsidRPr="00835799">
        <w:rPr>
          <w:b w:val="0"/>
          <w:bCs w:val="0"/>
          <w:spacing w:val="-2"/>
          <w:sz w:val="24"/>
          <w:szCs w:val="24"/>
        </w:rPr>
        <w:t xml:space="preserve"> </w:t>
      </w:r>
      <w:r w:rsidRPr="00835799">
        <w:rPr>
          <w:b w:val="0"/>
          <w:bCs w:val="0"/>
          <w:sz w:val="24"/>
          <w:szCs w:val="24"/>
        </w:rPr>
        <w:t>a</w:t>
      </w:r>
      <w:r w:rsidRPr="00835799">
        <w:rPr>
          <w:b w:val="0"/>
          <w:bCs w:val="0"/>
          <w:spacing w:val="-1"/>
          <w:sz w:val="24"/>
          <w:szCs w:val="24"/>
        </w:rPr>
        <w:t xml:space="preserve"> </w:t>
      </w:r>
      <w:r w:rsidRPr="00835799">
        <w:rPr>
          <w:b w:val="0"/>
          <w:bCs w:val="0"/>
          <w:sz w:val="24"/>
          <w:szCs w:val="24"/>
        </w:rPr>
        <w:t>majorarilor de</w:t>
      </w:r>
      <w:r w:rsidRPr="00835799">
        <w:rPr>
          <w:b w:val="0"/>
          <w:bCs w:val="0"/>
          <w:spacing w:val="-2"/>
          <w:sz w:val="24"/>
          <w:szCs w:val="24"/>
        </w:rPr>
        <w:t xml:space="preserve"> </w:t>
      </w:r>
      <w:r w:rsidRPr="00835799">
        <w:rPr>
          <w:b w:val="0"/>
          <w:bCs w:val="0"/>
          <w:sz w:val="24"/>
          <w:szCs w:val="24"/>
        </w:rPr>
        <w:t>intarziere</w:t>
      </w:r>
      <w:r w:rsidRPr="00835799">
        <w:rPr>
          <w:b w:val="0"/>
          <w:bCs w:val="0"/>
          <w:spacing w:val="-2"/>
          <w:sz w:val="24"/>
          <w:szCs w:val="24"/>
        </w:rPr>
        <w:t xml:space="preserve"> </w:t>
      </w:r>
      <w:r w:rsidRPr="00835799">
        <w:rPr>
          <w:b w:val="0"/>
          <w:bCs w:val="0"/>
          <w:sz w:val="24"/>
          <w:szCs w:val="24"/>
        </w:rPr>
        <w:t>calculate ca urmare a neplatii la termen a obligatiilor fiscale restante datorate bugetului local de catre contribuabilii - persoane fizice din comuna Vetrisoaia, cu exceptia celor care desfasoara activitati economice (persoane fizice autorizate – asociatii familiale, cabinete individuale, persoane fizice independente, intreprinderi individuale si alte persoane fizice care obtin venituri din activitati economice);</w:t>
      </w:r>
    </w:p>
    <w:p w:rsidR="005D3E16" w:rsidRPr="00835799" w:rsidRDefault="005D3E16" w:rsidP="0047082F">
      <w:pPr>
        <w:tabs>
          <w:tab w:val="left" w:pos="9570"/>
        </w:tabs>
        <w:spacing w:before="1" w:line="299" w:lineRule="exact"/>
        <w:ind w:right="45" w:firstLine="720"/>
        <w:jc w:val="both"/>
        <w:rPr>
          <w:sz w:val="24"/>
          <w:szCs w:val="24"/>
        </w:rPr>
      </w:pPr>
      <w:r w:rsidRPr="00835799">
        <w:rPr>
          <w:sz w:val="24"/>
          <w:szCs w:val="24"/>
        </w:rPr>
        <w:t>-</w:t>
      </w:r>
      <w:r>
        <w:rPr>
          <w:sz w:val="24"/>
          <w:szCs w:val="24"/>
        </w:rPr>
        <w:t>R</w:t>
      </w:r>
      <w:r w:rsidRPr="00835799">
        <w:rPr>
          <w:sz w:val="24"/>
          <w:szCs w:val="24"/>
        </w:rPr>
        <w:t>aportul</w:t>
      </w:r>
      <w:r w:rsidRPr="00835799">
        <w:rPr>
          <w:spacing w:val="-5"/>
          <w:sz w:val="24"/>
          <w:szCs w:val="24"/>
        </w:rPr>
        <w:t xml:space="preserve"> </w:t>
      </w:r>
      <w:r w:rsidRPr="00835799">
        <w:rPr>
          <w:sz w:val="24"/>
          <w:szCs w:val="24"/>
        </w:rPr>
        <w:t>de</w:t>
      </w:r>
      <w:r w:rsidRPr="00835799">
        <w:rPr>
          <w:spacing w:val="-6"/>
          <w:sz w:val="24"/>
          <w:szCs w:val="24"/>
        </w:rPr>
        <w:t xml:space="preserve"> </w:t>
      </w:r>
      <w:r w:rsidRPr="00835799">
        <w:rPr>
          <w:sz w:val="24"/>
          <w:szCs w:val="24"/>
        </w:rPr>
        <w:t>specialitate</w:t>
      </w:r>
      <w:r w:rsidRPr="00835799">
        <w:rPr>
          <w:spacing w:val="-4"/>
          <w:sz w:val="24"/>
          <w:szCs w:val="24"/>
        </w:rPr>
        <w:t xml:space="preserve"> </w:t>
      </w:r>
      <w:r>
        <w:rPr>
          <w:spacing w:val="-4"/>
          <w:sz w:val="24"/>
          <w:szCs w:val="24"/>
        </w:rPr>
        <w:t xml:space="preserve"> intocmit de catre </w:t>
      </w:r>
      <w:r w:rsidRPr="00835799">
        <w:rPr>
          <w:sz w:val="24"/>
          <w:szCs w:val="24"/>
        </w:rPr>
        <w:t>compartiment</w:t>
      </w:r>
      <w:r>
        <w:rPr>
          <w:sz w:val="24"/>
          <w:szCs w:val="24"/>
        </w:rPr>
        <w:t>ul</w:t>
      </w:r>
      <w:r w:rsidRPr="00835799">
        <w:rPr>
          <w:sz w:val="24"/>
          <w:szCs w:val="24"/>
        </w:rPr>
        <w:t xml:space="preserve"> contabil</w:t>
      </w:r>
      <w:r>
        <w:rPr>
          <w:sz w:val="24"/>
          <w:szCs w:val="24"/>
        </w:rPr>
        <w:t>itate</w:t>
      </w:r>
      <w:r w:rsidRPr="00835799">
        <w:rPr>
          <w:sz w:val="24"/>
          <w:szCs w:val="24"/>
        </w:rPr>
        <w:t xml:space="preserve"> nr. </w:t>
      </w:r>
      <w:r>
        <w:rPr>
          <w:sz w:val="24"/>
          <w:szCs w:val="24"/>
        </w:rPr>
        <w:t>2129</w:t>
      </w:r>
      <w:r w:rsidRPr="00835799">
        <w:rPr>
          <w:sz w:val="24"/>
          <w:szCs w:val="24"/>
        </w:rPr>
        <w:t xml:space="preserve"> din</w:t>
      </w:r>
      <w:r>
        <w:rPr>
          <w:sz w:val="24"/>
          <w:szCs w:val="24"/>
        </w:rPr>
        <w:t xml:space="preserve"> 21.07.2025;</w:t>
      </w:r>
    </w:p>
    <w:p w:rsidR="005D3E16" w:rsidRPr="00835799" w:rsidRDefault="005D3E16" w:rsidP="0047082F">
      <w:pPr>
        <w:tabs>
          <w:tab w:val="left" w:pos="9570"/>
        </w:tabs>
        <w:spacing w:line="298" w:lineRule="exact"/>
        <w:ind w:right="45"/>
        <w:jc w:val="both"/>
        <w:rPr>
          <w:sz w:val="24"/>
          <w:szCs w:val="24"/>
        </w:rPr>
      </w:pPr>
      <w:r w:rsidRPr="00835799">
        <w:rPr>
          <w:sz w:val="24"/>
          <w:szCs w:val="24"/>
        </w:rPr>
        <w:t>Luand</w:t>
      </w:r>
      <w:r w:rsidRPr="00835799">
        <w:rPr>
          <w:spacing w:val="-9"/>
          <w:sz w:val="24"/>
          <w:szCs w:val="24"/>
        </w:rPr>
        <w:t xml:space="preserve"> </w:t>
      </w:r>
      <w:r w:rsidRPr="00835799">
        <w:rPr>
          <w:sz w:val="24"/>
          <w:szCs w:val="24"/>
        </w:rPr>
        <w:t>in</w:t>
      </w:r>
      <w:r w:rsidRPr="00835799">
        <w:rPr>
          <w:spacing w:val="-9"/>
          <w:sz w:val="24"/>
          <w:szCs w:val="24"/>
        </w:rPr>
        <w:t xml:space="preserve"> </w:t>
      </w:r>
      <w:r w:rsidRPr="00835799">
        <w:rPr>
          <w:sz w:val="24"/>
          <w:szCs w:val="24"/>
        </w:rPr>
        <w:t>considerare</w:t>
      </w:r>
      <w:r w:rsidRPr="00835799">
        <w:rPr>
          <w:spacing w:val="-5"/>
          <w:sz w:val="24"/>
          <w:szCs w:val="24"/>
        </w:rPr>
        <w:t xml:space="preserve"> </w:t>
      </w:r>
      <w:r w:rsidRPr="00835799">
        <w:rPr>
          <w:sz w:val="24"/>
          <w:szCs w:val="24"/>
        </w:rPr>
        <w:t>prevederile</w:t>
      </w:r>
      <w:r w:rsidRPr="00835799">
        <w:rPr>
          <w:spacing w:val="-7"/>
          <w:sz w:val="24"/>
          <w:szCs w:val="24"/>
        </w:rPr>
        <w:t xml:space="preserve"> </w:t>
      </w:r>
      <w:r w:rsidRPr="00835799">
        <w:rPr>
          <w:spacing w:val="-10"/>
          <w:sz w:val="24"/>
          <w:szCs w:val="24"/>
        </w:rPr>
        <w:t>:</w:t>
      </w:r>
    </w:p>
    <w:p w:rsidR="005D3E16" w:rsidRPr="00835799" w:rsidRDefault="005D3E16" w:rsidP="0047082F">
      <w:pPr>
        <w:pStyle w:val="ListParagraph"/>
        <w:tabs>
          <w:tab w:val="left" w:pos="9570"/>
        </w:tabs>
        <w:ind w:left="0" w:right="45" w:firstLine="720"/>
        <w:rPr>
          <w:sz w:val="24"/>
          <w:szCs w:val="24"/>
        </w:rPr>
      </w:pPr>
      <w:r>
        <w:rPr>
          <w:sz w:val="24"/>
          <w:szCs w:val="24"/>
        </w:rPr>
        <w:t>-P</w:t>
      </w:r>
      <w:r w:rsidRPr="00835799">
        <w:rPr>
          <w:sz w:val="24"/>
          <w:szCs w:val="24"/>
        </w:rPr>
        <w:t>revederile art. 9 pct.3 Cartea europeana a autonomiei locale, adoptata la Strasbourg la15 noiembrie 1985 si ratificata prin Legea nr. 199/1997;</w:t>
      </w:r>
    </w:p>
    <w:p w:rsidR="005D3E16" w:rsidRPr="00835799" w:rsidRDefault="005D3E16" w:rsidP="0047082F">
      <w:pPr>
        <w:tabs>
          <w:tab w:val="left" w:pos="9570"/>
        </w:tabs>
        <w:spacing w:before="1"/>
        <w:ind w:right="45" w:firstLine="720"/>
        <w:jc w:val="both"/>
        <w:rPr>
          <w:sz w:val="24"/>
          <w:szCs w:val="24"/>
        </w:rPr>
      </w:pPr>
      <w:r>
        <w:rPr>
          <w:sz w:val="24"/>
          <w:szCs w:val="24"/>
        </w:rPr>
        <w:t>-</w:t>
      </w:r>
      <w:r w:rsidRPr="00835799">
        <w:rPr>
          <w:sz w:val="24"/>
          <w:szCs w:val="24"/>
        </w:rPr>
        <w:t>Titlului IX</w:t>
      </w:r>
      <w:r w:rsidRPr="00835799">
        <w:rPr>
          <w:spacing w:val="40"/>
          <w:sz w:val="24"/>
          <w:szCs w:val="24"/>
        </w:rPr>
        <w:t xml:space="preserve"> </w:t>
      </w:r>
      <w:r w:rsidRPr="00835799">
        <w:rPr>
          <w:sz w:val="24"/>
          <w:szCs w:val="24"/>
        </w:rPr>
        <w:t>“ Impozite si taxe locale “ din Legea 227/2015</w:t>
      </w:r>
      <w:r w:rsidRPr="00835799">
        <w:rPr>
          <w:spacing w:val="40"/>
          <w:sz w:val="24"/>
          <w:szCs w:val="24"/>
        </w:rPr>
        <w:t xml:space="preserve"> </w:t>
      </w:r>
      <w:r w:rsidRPr="00835799">
        <w:rPr>
          <w:sz w:val="24"/>
          <w:szCs w:val="24"/>
        </w:rPr>
        <w:t>privind Codul Fiscal,cu modificarile si completarile ulterioare ;</w:t>
      </w:r>
    </w:p>
    <w:p w:rsidR="005D3E16" w:rsidRPr="00835799" w:rsidRDefault="005D3E16" w:rsidP="0047082F">
      <w:pPr>
        <w:tabs>
          <w:tab w:val="left" w:pos="9570"/>
        </w:tabs>
        <w:ind w:right="45" w:firstLine="720"/>
        <w:jc w:val="both"/>
        <w:rPr>
          <w:sz w:val="24"/>
          <w:szCs w:val="24"/>
        </w:rPr>
      </w:pPr>
      <w:r>
        <w:rPr>
          <w:sz w:val="24"/>
          <w:szCs w:val="24"/>
        </w:rPr>
        <w:t xml:space="preserve">-Prevederile </w:t>
      </w:r>
      <w:r w:rsidRPr="00835799">
        <w:rPr>
          <w:sz w:val="24"/>
          <w:szCs w:val="24"/>
        </w:rPr>
        <w:t>art. 20, alin. 1, lit.b) din</w:t>
      </w:r>
      <w:r w:rsidRPr="00835799">
        <w:rPr>
          <w:spacing w:val="80"/>
          <w:sz w:val="24"/>
          <w:szCs w:val="24"/>
        </w:rPr>
        <w:t xml:space="preserve"> </w:t>
      </w:r>
      <w:r w:rsidRPr="00835799">
        <w:rPr>
          <w:sz w:val="24"/>
          <w:szCs w:val="24"/>
        </w:rPr>
        <w:t>Legea 273/2006 privind finantele publice locale, modificata si completata;</w:t>
      </w:r>
    </w:p>
    <w:p w:rsidR="005D3E16" w:rsidRPr="00835799" w:rsidRDefault="005D3E16" w:rsidP="0047082F">
      <w:pPr>
        <w:pStyle w:val="ListParagraph"/>
        <w:tabs>
          <w:tab w:val="left" w:pos="2334"/>
          <w:tab w:val="left" w:pos="2924"/>
          <w:tab w:val="left" w:pos="3816"/>
          <w:tab w:val="left" w:pos="5222"/>
          <w:tab w:val="left" w:pos="6272"/>
          <w:tab w:val="left" w:pos="7945"/>
          <w:tab w:val="left" w:pos="9415"/>
          <w:tab w:val="left" w:pos="9570"/>
          <w:tab w:val="left" w:pos="9790"/>
        </w:tabs>
        <w:ind w:left="0" w:right="45" w:firstLine="0"/>
        <w:rPr>
          <w:sz w:val="24"/>
          <w:szCs w:val="24"/>
        </w:rPr>
      </w:pPr>
      <w:r>
        <w:rPr>
          <w:spacing w:val="-2"/>
          <w:sz w:val="24"/>
          <w:szCs w:val="24"/>
        </w:rPr>
        <w:t xml:space="preserve">-Prevederile </w:t>
      </w:r>
      <w:r w:rsidRPr="00835799">
        <w:rPr>
          <w:spacing w:val="-2"/>
          <w:sz w:val="24"/>
          <w:szCs w:val="24"/>
        </w:rPr>
        <w:t>art.6</w:t>
      </w:r>
      <w:r>
        <w:rPr>
          <w:sz w:val="24"/>
          <w:szCs w:val="24"/>
        </w:rPr>
        <w:t xml:space="preserve"> </w:t>
      </w:r>
      <w:r w:rsidRPr="00835799">
        <w:rPr>
          <w:spacing w:val="-4"/>
          <w:sz w:val="24"/>
          <w:szCs w:val="24"/>
        </w:rPr>
        <w:t>din</w:t>
      </w:r>
      <w:r>
        <w:rPr>
          <w:spacing w:val="-4"/>
          <w:sz w:val="24"/>
          <w:szCs w:val="24"/>
        </w:rPr>
        <w:t xml:space="preserve"> </w:t>
      </w:r>
      <w:r w:rsidRPr="00835799">
        <w:rPr>
          <w:spacing w:val="-2"/>
          <w:sz w:val="24"/>
          <w:szCs w:val="24"/>
        </w:rPr>
        <w:t>Legea</w:t>
      </w:r>
      <w:r>
        <w:rPr>
          <w:spacing w:val="-2"/>
          <w:sz w:val="24"/>
          <w:szCs w:val="24"/>
        </w:rPr>
        <w:t xml:space="preserve"> </w:t>
      </w:r>
      <w:r w:rsidRPr="00835799">
        <w:rPr>
          <w:spacing w:val="-2"/>
          <w:sz w:val="24"/>
          <w:szCs w:val="24"/>
        </w:rPr>
        <w:t>nr.52/2003</w:t>
      </w:r>
      <w:r w:rsidRPr="00835799">
        <w:rPr>
          <w:sz w:val="24"/>
          <w:szCs w:val="24"/>
        </w:rPr>
        <w:tab/>
      </w:r>
      <w:r w:rsidRPr="00835799">
        <w:rPr>
          <w:spacing w:val="-2"/>
          <w:sz w:val="24"/>
          <w:szCs w:val="24"/>
        </w:rPr>
        <w:t>privind</w:t>
      </w:r>
      <w:r>
        <w:rPr>
          <w:spacing w:val="-2"/>
          <w:sz w:val="24"/>
          <w:szCs w:val="24"/>
        </w:rPr>
        <w:t xml:space="preserve"> </w:t>
      </w:r>
      <w:r w:rsidRPr="00835799">
        <w:rPr>
          <w:spacing w:val="-2"/>
          <w:sz w:val="24"/>
          <w:szCs w:val="24"/>
        </w:rPr>
        <w:t>transparenta</w:t>
      </w:r>
      <w:r>
        <w:rPr>
          <w:spacing w:val="-2"/>
          <w:sz w:val="24"/>
          <w:szCs w:val="24"/>
        </w:rPr>
        <w:t xml:space="preserve"> </w:t>
      </w:r>
      <w:r w:rsidRPr="00835799">
        <w:rPr>
          <w:spacing w:val="-2"/>
          <w:sz w:val="24"/>
          <w:szCs w:val="24"/>
        </w:rPr>
        <w:t>decizionala</w:t>
      </w:r>
      <w:r>
        <w:rPr>
          <w:spacing w:val="-2"/>
          <w:sz w:val="24"/>
          <w:szCs w:val="24"/>
        </w:rPr>
        <w:t xml:space="preserve"> </w:t>
      </w:r>
      <w:r w:rsidRPr="00835799">
        <w:rPr>
          <w:spacing w:val="-6"/>
          <w:sz w:val="24"/>
          <w:szCs w:val="24"/>
        </w:rPr>
        <w:t xml:space="preserve">în </w:t>
      </w:r>
      <w:r w:rsidRPr="00835799">
        <w:rPr>
          <w:sz w:val="24"/>
          <w:szCs w:val="24"/>
        </w:rPr>
        <w:t>administratia publice,republicata, cu modificarile si completarile ulterioare ;</w:t>
      </w:r>
    </w:p>
    <w:p w:rsidR="005D3E16" w:rsidRDefault="005D3E16" w:rsidP="003F2CFD">
      <w:pPr>
        <w:tabs>
          <w:tab w:val="left" w:pos="9570"/>
        </w:tabs>
        <w:ind w:right="45" w:firstLine="842"/>
        <w:jc w:val="both"/>
        <w:rPr>
          <w:sz w:val="24"/>
          <w:szCs w:val="24"/>
        </w:rPr>
      </w:pPr>
      <w:r w:rsidRPr="00835799">
        <w:rPr>
          <w:sz w:val="24"/>
          <w:szCs w:val="24"/>
        </w:rPr>
        <w:t>În conformitate cu prevederile Capitolului IV</w:t>
      </w:r>
      <w:r w:rsidRPr="00835799">
        <w:rPr>
          <w:spacing w:val="40"/>
          <w:sz w:val="24"/>
          <w:szCs w:val="24"/>
        </w:rPr>
        <w:t xml:space="preserve"> </w:t>
      </w:r>
      <w:r w:rsidRPr="00835799">
        <w:rPr>
          <w:sz w:val="24"/>
          <w:szCs w:val="24"/>
        </w:rPr>
        <w:t>“Înlesniri la plată” art. 185, alin.(1), lit.(b) si alin.(6)</w:t>
      </w:r>
      <w:r w:rsidRPr="00835799">
        <w:rPr>
          <w:spacing w:val="40"/>
          <w:sz w:val="24"/>
          <w:szCs w:val="24"/>
        </w:rPr>
        <w:t xml:space="preserve"> </w:t>
      </w:r>
      <w:r w:rsidRPr="00835799">
        <w:rPr>
          <w:sz w:val="24"/>
          <w:szCs w:val="24"/>
        </w:rPr>
        <w:t>din</w:t>
      </w:r>
      <w:r w:rsidRPr="00835799">
        <w:rPr>
          <w:spacing w:val="40"/>
          <w:sz w:val="24"/>
          <w:szCs w:val="24"/>
        </w:rPr>
        <w:t xml:space="preserve"> </w:t>
      </w:r>
      <w:r w:rsidRPr="00835799">
        <w:rPr>
          <w:sz w:val="24"/>
          <w:szCs w:val="24"/>
        </w:rPr>
        <w:t>Legea 207/20.07.2015, privind Codul de procedură fiscală, cu modificarile si completarile ulterioare;</w:t>
      </w:r>
    </w:p>
    <w:p w:rsidR="005D3E16" w:rsidRPr="00835799" w:rsidRDefault="005D3E16" w:rsidP="0047082F">
      <w:pPr>
        <w:tabs>
          <w:tab w:val="left" w:pos="9570"/>
        </w:tabs>
        <w:spacing w:before="66"/>
        <w:ind w:left="165" w:right="45" w:firstLine="842"/>
        <w:jc w:val="both"/>
        <w:rPr>
          <w:sz w:val="24"/>
          <w:szCs w:val="24"/>
        </w:rPr>
      </w:pPr>
      <w:r w:rsidRPr="00835799">
        <w:rPr>
          <w:sz w:val="24"/>
          <w:szCs w:val="24"/>
        </w:rPr>
        <w:t>În temeiul art.129 alin.(2) lit.b), alin.(4) lit.c) și art.139</w:t>
      </w:r>
      <w:r w:rsidRPr="00835799">
        <w:rPr>
          <w:spacing w:val="40"/>
          <w:sz w:val="24"/>
          <w:szCs w:val="24"/>
        </w:rPr>
        <w:t xml:space="preserve"> </w:t>
      </w:r>
      <w:r w:rsidRPr="00835799">
        <w:rPr>
          <w:sz w:val="24"/>
          <w:szCs w:val="24"/>
        </w:rPr>
        <w:t>alin.(3) lit.c) din Ordonanţa</w:t>
      </w:r>
      <w:r w:rsidRPr="00835799">
        <w:rPr>
          <w:spacing w:val="-5"/>
          <w:sz w:val="24"/>
          <w:szCs w:val="24"/>
        </w:rPr>
        <w:t xml:space="preserve"> </w:t>
      </w:r>
      <w:r w:rsidRPr="00835799">
        <w:rPr>
          <w:sz w:val="24"/>
          <w:szCs w:val="24"/>
        </w:rPr>
        <w:t>de</w:t>
      </w:r>
      <w:r w:rsidRPr="00835799">
        <w:rPr>
          <w:spacing w:val="40"/>
          <w:sz w:val="24"/>
          <w:szCs w:val="24"/>
        </w:rPr>
        <w:t xml:space="preserve"> </w:t>
      </w:r>
      <w:r w:rsidRPr="00835799">
        <w:rPr>
          <w:sz w:val="24"/>
          <w:szCs w:val="24"/>
        </w:rPr>
        <w:t>Urgență</w:t>
      </w:r>
      <w:r w:rsidRPr="00835799">
        <w:rPr>
          <w:spacing w:val="40"/>
          <w:sz w:val="24"/>
          <w:szCs w:val="24"/>
        </w:rPr>
        <w:t xml:space="preserve"> </w:t>
      </w:r>
      <w:r w:rsidRPr="00835799">
        <w:rPr>
          <w:sz w:val="24"/>
          <w:szCs w:val="24"/>
        </w:rPr>
        <w:t>nr.57/2019</w:t>
      </w:r>
      <w:r w:rsidRPr="00835799">
        <w:rPr>
          <w:spacing w:val="-5"/>
          <w:sz w:val="24"/>
          <w:szCs w:val="24"/>
        </w:rPr>
        <w:t xml:space="preserve"> </w:t>
      </w:r>
      <w:r w:rsidRPr="00835799">
        <w:rPr>
          <w:sz w:val="24"/>
          <w:szCs w:val="24"/>
        </w:rPr>
        <w:t>privind</w:t>
      </w:r>
      <w:r w:rsidRPr="00835799">
        <w:rPr>
          <w:spacing w:val="-3"/>
          <w:sz w:val="24"/>
          <w:szCs w:val="24"/>
        </w:rPr>
        <w:t xml:space="preserve"> </w:t>
      </w:r>
      <w:r w:rsidRPr="00835799">
        <w:rPr>
          <w:sz w:val="24"/>
          <w:szCs w:val="24"/>
        </w:rPr>
        <w:t>Codul</w:t>
      </w:r>
      <w:r w:rsidRPr="00835799">
        <w:rPr>
          <w:spacing w:val="40"/>
          <w:sz w:val="24"/>
          <w:szCs w:val="24"/>
        </w:rPr>
        <w:t xml:space="preserve"> </w:t>
      </w:r>
      <w:r w:rsidRPr="00835799">
        <w:rPr>
          <w:sz w:val="24"/>
          <w:szCs w:val="24"/>
        </w:rPr>
        <w:t>administrative,</w:t>
      </w:r>
      <w:r w:rsidRPr="00835799">
        <w:rPr>
          <w:spacing w:val="-4"/>
          <w:sz w:val="24"/>
          <w:szCs w:val="24"/>
        </w:rPr>
        <w:t xml:space="preserve"> </w:t>
      </w:r>
      <w:r w:rsidRPr="00835799">
        <w:rPr>
          <w:sz w:val="24"/>
          <w:szCs w:val="24"/>
        </w:rPr>
        <w:t>cu</w:t>
      </w:r>
      <w:r w:rsidRPr="00835799">
        <w:rPr>
          <w:spacing w:val="-5"/>
          <w:sz w:val="24"/>
          <w:szCs w:val="24"/>
        </w:rPr>
        <w:t xml:space="preserve"> </w:t>
      </w:r>
      <w:r w:rsidRPr="00835799">
        <w:rPr>
          <w:sz w:val="24"/>
          <w:szCs w:val="24"/>
        </w:rPr>
        <w:t>modificarile</w:t>
      </w:r>
      <w:r w:rsidRPr="00835799">
        <w:rPr>
          <w:spacing w:val="-2"/>
          <w:sz w:val="24"/>
          <w:szCs w:val="24"/>
        </w:rPr>
        <w:t xml:space="preserve"> </w:t>
      </w:r>
      <w:r w:rsidRPr="00835799">
        <w:rPr>
          <w:sz w:val="24"/>
          <w:szCs w:val="24"/>
        </w:rPr>
        <w:t>si completarile ulterioare;</w:t>
      </w:r>
    </w:p>
    <w:p w:rsidR="005D3E16" w:rsidRDefault="005D3E16" w:rsidP="003F2CFD">
      <w:pPr>
        <w:tabs>
          <w:tab w:val="left" w:pos="9570"/>
        </w:tabs>
        <w:adjustRightInd w:val="0"/>
        <w:ind w:left="720" w:right="45"/>
        <w:jc w:val="center"/>
        <w:rPr>
          <w:b/>
          <w:bCs/>
          <w:sz w:val="24"/>
          <w:szCs w:val="24"/>
          <w:lang w:eastAsia="ro-RO"/>
        </w:rPr>
      </w:pPr>
    </w:p>
    <w:p w:rsidR="005D3E16" w:rsidRDefault="005D3E16" w:rsidP="003F2CFD">
      <w:pPr>
        <w:tabs>
          <w:tab w:val="left" w:pos="9570"/>
        </w:tabs>
        <w:adjustRightInd w:val="0"/>
        <w:ind w:left="720" w:right="45"/>
        <w:jc w:val="center"/>
        <w:rPr>
          <w:b/>
          <w:bCs/>
          <w:sz w:val="24"/>
          <w:szCs w:val="24"/>
          <w:lang w:eastAsia="ro-RO"/>
        </w:rPr>
      </w:pPr>
      <w:r>
        <w:rPr>
          <w:b/>
          <w:bCs/>
          <w:sz w:val="24"/>
          <w:szCs w:val="24"/>
          <w:lang w:eastAsia="ro-RO"/>
        </w:rPr>
        <w:t>Consiliul Local al Comunei Vetrisoaia, judeţul Vaslui</w:t>
      </w:r>
    </w:p>
    <w:p w:rsidR="005D3E16" w:rsidRDefault="005D3E16" w:rsidP="003F2CFD">
      <w:pPr>
        <w:tabs>
          <w:tab w:val="left" w:pos="9570"/>
        </w:tabs>
        <w:adjustRightInd w:val="0"/>
        <w:ind w:left="720" w:right="45"/>
        <w:jc w:val="center"/>
        <w:rPr>
          <w:b/>
          <w:bCs/>
          <w:sz w:val="24"/>
          <w:szCs w:val="24"/>
          <w:lang w:eastAsia="ro-RO"/>
        </w:rPr>
      </w:pPr>
      <w:r>
        <w:rPr>
          <w:b/>
          <w:bCs/>
          <w:sz w:val="24"/>
          <w:szCs w:val="24"/>
          <w:lang w:eastAsia="ro-RO"/>
        </w:rPr>
        <w:t>HOTĂRĂŞTE:</w:t>
      </w:r>
    </w:p>
    <w:p w:rsidR="005D3E16" w:rsidRDefault="005D3E16" w:rsidP="003F2CFD">
      <w:pPr>
        <w:tabs>
          <w:tab w:val="left" w:pos="9570"/>
        </w:tabs>
        <w:adjustRightInd w:val="0"/>
        <w:ind w:left="720" w:right="45"/>
        <w:jc w:val="center"/>
        <w:rPr>
          <w:b/>
          <w:bCs/>
          <w:sz w:val="24"/>
          <w:szCs w:val="24"/>
          <w:lang w:eastAsia="ro-RO"/>
        </w:rPr>
      </w:pPr>
    </w:p>
    <w:p w:rsidR="005D3E16" w:rsidRPr="00835799" w:rsidRDefault="005D3E16" w:rsidP="003F2CFD">
      <w:pPr>
        <w:tabs>
          <w:tab w:val="left" w:pos="9570"/>
        </w:tabs>
        <w:spacing w:before="1"/>
        <w:ind w:left="165" w:right="45" w:firstLine="851"/>
        <w:jc w:val="both"/>
        <w:rPr>
          <w:sz w:val="24"/>
          <w:szCs w:val="24"/>
        </w:rPr>
      </w:pPr>
      <w:r w:rsidRPr="003F2CFD">
        <w:rPr>
          <w:b/>
          <w:bCs/>
          <w:sz w:val="24"/>
          <w:szCs w:val="24"/>
        </w:rPr>
        <w:t>Art.1</w:t>
      </w:r>
      <w:r w:rsidRPr="00835799">
        <w:rPr>
          <w:sz w:val="24"/>
          <w:szCs w:val="24"/>
        </w:rPr>
        <w:t xml:space="preserve"> Se aproba procedura de acordare a</w:t>
      </w:r>
      <w:r w:rsidRPr="00835799">
        <w:rPr>
          <w:spacing w:val="80"/>
          <w:sz w:val="24"/>
          <w:szCs w:val="24"/>
        </w:rPr>
        <w:t xml:space="preserve"> </w:t>
      </w:r>
      <w:r w:rsidRPr="00835799">
        <w:rPr>
          <w:sz w:val="24"/>
          <w:szCs w:val="24"/>
        </w:rPr>
        <w:t>scutirii de la plata</w:t>
      </w:r>
      <w:r w:rsidRPr="00835799">
        <w:rPr>
          <w:spacing w:val="80"/>
          <w:sz w:val="24"/>
          <w:szCs w:val="24"/>
        </w:rPr>
        <w:t xml:space="preserve"> </w:t>
      </w:r>
      <w:r w:rsidRPr="00835799">
        <w:rPr>
          <w:sz w:val="24"/>
          <w:szCs w:val="24"/>
        </w:rPr>
        <w:t>a majorarilor de intarziere calculate ca urmare a neplatii la termen a obligaţiilor bugetare</w:t>
      </w:r>
      <w:r w:rsidRPr="00835799">
        <w:rPr>
          <w:spacing w:val="40"/>
          <w:sz w:val="24"/>
          <w:szCs w:val="24"/>
        </w:rPr>
        <w:t xml:space="preserve"> </w:t>
      </w:r>
      <w:r w:rsidRPr="00835799">
        <w:rPr>
          <w:sz w:val="24"/>
          <w:szCs w:val="24"/>
        </w:rPr>
        <w:t>constând în impozite şi taxe locale, redevenţe şi chirii datorate bugetului local de către persoanele fizice ce detin bunuri pe raza administrativ-teritorială a Comunei Vetrisoaia  în conformitate cu anexa care face parte integrantă din prezenta hotărâre.</w:t>
      </w:r>
    </w:p>
    <w:p w:rsidR="005D3E16" w:rsidRPr="00835799" w:rsidRDefault="005D3E16" w:rsidP="003F2CFD">
      <w:pPr>
        <w:tabs>
          <w:tab w:val="left" w:pos="9570"/>
        </w:tabs>
        <w:ind w:left="165" w:right="45" w:firstLine="712"/>
        <w:jc w:val="both"/>
        <w:rPr>
          <w:sz w:val="24"/>
          <w:szCs w:val="24"/>
        </w:rPr>
      </w:pPr>
      <w:r w:rsidRPr="003F2CFD">
        <w:rPr>
          <w:b/>
          <w:bCs/>
          <w:sz w:val="24"/>
          <w:szCs w:val="24"/>
        </w:rPr>
        <w:t>Art.2</w:t>
      </w:r>
      <w:r w:rsidRPr="00835799">
        <w:rPr>
          <w:sz w:val="24"/>
          <w:szCs w:val="24"/>
        </w:rPr>
        <w:t xml:space="preserve"> Domeniul de aplicare</w:t>
      </w:r>
      <w:r w:rsidRPr="00835799">
        <w:rPr>
          <w:spacing w:val="-1"/>
          <w:sz w:val="24"/>
          <w:szCs w:val="24"/>
        </w:rPr>
        <w:t xml:space="preserve"> </w:t>
      </w:r>
      <w:r w:rsidRPr="00835799">
        <w:rPr>
          <w:sz w:val="24"/>
          <w:szCs w:val="24"/>
        </w:rPr>
        <w:t>: pentru persoane fizice ce detin bunuri</w:t>
      </w:r>
      <w:r w:rsidRPr="00835799">
        <w:rPr>
          <w:spacing w:val="40"/>
          <w:sz w:val="24"/>
          <w:szCs w:val="24"/>
        </w:rPr>
        <w:t xml:space="preserve"> </w:t>
      </w:r>
      <w:r w:rsidRPr="00835799">
        <w:rPr>
          <w:sz w:val="24"/>
          <w:szCs w:val="24"/>
        </w:rPr>
        <w:t>pe raza administrativ-teritorială a Comunei Vetrisoaia cu exceptia celor care desfasoara activitati economice (persoane fizice autorizate – asociatii familiale, cabinete individuale, persoane fizice independente, intreprinderi individuale si alte persoane fizice care obtin venituri din activitati economice asa cum sunt definite de Legea 227/2015 privind Codul fiscal ,cu modificarile si completarile ulterioare) .</w:t>
      </w:r>
    </w:p>
    <w:p w:rsidR="005D3E16" w:rsidRPr="00835799" w:rsidRDefault="005D3E16" w:rsidP="003F2CFD">
      <w:pPr>
        <w:tabs>
          <w:tab w:val="left" w:pos="9570"/>
        </w:tabs>
        <w:ind w:left="165" w:right="45" w:firstLine="777"/>
        <w:jc w:val="both"/>
        <w:rPr>
          <w:sz w:val="24"/>
          <w:szCs w:val="24"/>
        </w:rPr>
      </w:pPr>
      <w:r w:rsidRPr="003F2CFD">
        <w:rPr>
          <w:b/>
          <w:bCs/>
          <w:sz w:val="24"/>
          <w:szCs w:val="24"/>
        </w:rPr>
        <w:t>Art.3</w:t>
      </w:r>
      <w:r w:rsidRPr="003F2CFD">
        <w:rPr>
          <w:b/>
          <w:bCs/>
          <w:i/>
          <w:iCs/>
          <w:sz w:val="24"/>
          <w:szCs w:val="24"/>
        </w:rPr>
        <w:t>.</w:t>
      </w:r>
      <w:r w:rsidRPr="00835799">
        <w:rPr>
          <w:i/>
          <w:iCs/>
          <w:sz w:val="24"/>
          <w:szCs w:val="24"/>
        </w:rPr>
        <w:t xml:space="preserve"> </w:t>
      </w:r>
      <w:r w:rsidRPr="00835799">
        <w:rPr>
          <w:sz w:val="24"/>
          <w:szCs w:val="24"/>
        </w:rPr>
        <w:t xml:space="preserve">Prevederile procedurii aprobate la art.1, se aplica </w:t>
      </w:r>
      <w:r>
        <w:rPr>
          <w:sz w:val="24"/>
          <w:szCs w:val="24"/>
        </w:rPr>
        <w:t>in perioada</w:t>
      </w:r>
      <w:r w:rsidRPr="00835799">
        <w:rPr>
          <w:spacing w:val="40"/>
          <w:sz w:val="24"/>
          <w:szCs w:val="24"/>
        </w:rPr>
        <w:t xml:space="preserve"> </w:t>
      </w:r>
      <w:r w:rsidRPr="00835799">
        <w:rPr>
          <w:b/>
          <w:bCs/>
          <w:i/>
          <w:iCs/>
          <w:sz w:val="24"/>
          <w:szCs w:val="24"/>
        </w:rPr>
        <w:t>01 august 2025</w:t>
      </w:r>
      <w:r w:rsidRPr="00835799">
        <w:rPr>
          <w:sz w:val="24"/>
          <w:szCs w:val="24"/>
        </w:rPr>
        <w:t xml:space="preserve"> </w:t>
      </w:r>
      <w:r>
        <w:rPr>
          <w:sz w:val="24"/>
          <w:szCs w:val="24"/>
        </w:rPr>
        <w:t>-</w:t>
      </w:r>
      <w:r w:rsidRPr="00835799">
        <w:rPr>
          <w:sz w:val="24"/>
          <w:szCs w:val="24"/>
        </w:rPr>
        <w:t xml:space="preserve"> </w:t>
      </w:r>
      <w:r w:rsidRPr="00835799">
        <w:rPr>
          <w:b/>
          <w:bCs/>
          <w:i/>
          <w:iCs/>
          <w:sz w:val="24"/>
          <w:szCs w:val="24"/>
        </w:rPr>
        <w:t>15 decembrie</w:t>
      </w:r>
      <w:r w:rsidRPr="00835799">
        <w:rPr>
          <w:b/>
          <w:bCs/>
          <w:i/>
          <w:iCs/>
          <w:spacing w:val="40"/>
          <w:sz w:val="24"/>
          <w:szCs w:val="24"/>
        </w:rPr>
        <w:t xml:space="preserve"> </w:t>
      </w:r>
      <w:r w:rsidRPr="00835799">
        <w:rPr>
          <w:b/>
          <w:bCs/>
          <w:i/>
          <w:iCs/>
          <w:sz w:val="24"/>
          <w:szCs w:val="24"/>
        </w:rPr>
        <w:t>2025</w:t>
      </w:r>
      <w:r w:rsidRPr="00835799">
        <w:rPr>
          <w:sz w:val="24"/>
          <w:szCs w:val="24"/>
        </w:rPr>
        <w:t>.</w:t>
      </w:r>
    </w:p>
    <w:p w:rsidR="005D3E16" w:rsidRDefault="005D3E16" w:rsidP="003F2CFD">
      <w:pPr>
        <w:ind w:left="165" w:right="-65" w:firstLine="777"/>
        <w:jc w:val="both"/>
        <w:rPr>
          <w:b/>
          <w:bCs/>
          <w:sz w:val="24"/>
          <w:szCs w:val="24"/>
        </w:rPr>
      </w:pPr>
    </w:p>
    <w:p w:rsidR="005D3E16" w:rsidRDefault="005D3E16" w:rsidP="003F2CFD">
      <w:pPr>
        <w:ind w:left="165" w:right="-65" w:firstLine="777"/>
        <w:jc w:val="both"/>
        <w:rPr>
          <w:b/>
          <w:bCs/>
          <w:sz w:val="24"/>
          <w:szCs w:val="24"/>
        </w:rPr>
      </w:pPr>
    </w:p>
    <w:p w:rsidR="005D3E16" w:rsidRDefault="005D3E16" w:rsidP="003F2CFD">
      <w:pPr>
        <w:ind w:left="165" w:right="-65" w:firstLine="777"/>
        <w:jc w:val="both"/>
        <w:rPr>
          <w:sz w:val="24"/>
          <w:szCs w:val="24"/>
        </w:rPr>
      </w:pPr>
      <w:r w:rsidRPr="003F2CFD">
        <w:rPr>
          <w:b/>
          <w:bCs/>
          <w:sz w:val="24"/>
          <w:szCs w:val="24"/>
        </w:rPr>
        <w:t>Art.4. (1)</w:t>
      </w:r>
      <w:r>
        <w:rPr>
          <w:b/>
          <w:bCs/>
          <w:sz w:val="24"/>
          <w:szCs w:val="24"/>
          <w:u w:val="single"/>
        </w:rPr>
        <w:t xml:space="preserve"> </w:t>
      </w:r>
      <w:r w:rsidRPr="00835799">
        <w:rPr>
          <w:sz w:val="24"/>
          <w:szCs w:val="24"/>
        </w:rPr>
        <w:t>Cu ducerea la indeplinire a prezentei hotarari se insarcine</w:t>
      </w:r>
      <w:r>
        <w:rPr>
          <w:sz w:val="24"/>
          <w:szCs w:val="24"/>
        </w:rPr>
        <w:t>aza primarul comunei Vetrisoaia, judetul Vaslui.</w:t>
      </w:r>
    </w:p>
    <w:p w:rsidR="005D3E16" w:rsidRDefault="005D3E16" w:rsidP="003F2CFD">
      <w:pPr>
        <w:adjustRightInd w:val="0"/>
        <w:ind w:right="-65" w:firstLine="720"/>
        <w:jc w:val="both"/>
        <w:rPr>
          <w:sz w:val="24"/>
          <w:szCs w:val="24"/>
          <w:lang w:val="en-US" w:eastAsia="ro-RO"/>
        </w:rPr>
      </w:pPr>
      <w:r>
        <w:rPr>
          <w:b/>
          <w:bCs/>
          <w:sz w:val="24"/>
          <w:szCs w:val="24"/>
          <w:lang w:eastAsia="ro-RO"/>
        </w:rPr>
        <w:t xml:space="preserve">              (2) </w:t>
      </w:r>
      <w:r>
        <w:rPr>
          <w:sz w:val="24"/>
          <w:szCs w:val="24"/>
          <w:lang w:eastAsia="ro-RO"/>
        </w:rPr>
        <w:t>Prezenta hotăr</w:t>
      </w:r>
      <w:r>
        <w:rPr>
          <w:sz w:val="24"/>
          <w:szCs w:val="24"/>
          <w:lang w:val="en-US" w:eastAsia="ro-RO"/>
        </w:rPr>
        <w:t>âre se va comunica, persoanelor şi instituţiilor publice interesate în termen legal şi  va fi adusă la cunoştinţă publică prin afişare, prin grija secretarului general al comunei Vetrisoaia, judeţul Vaslui, după cum urmează:</w:t>
      </w:r>
    </w:p>
    <w:p w:rsidR="005D3E16" w:rsidRDefault="005D3E16" w:rsidP="003F2CFD">
      <w:pPr>
        <w:adjustRightInd w:val="0"/>
        <w:ind w:right="-65" w:firstLine="720"/>
        <w:jc w:val="both"/>
        <w:rPr>
          <w:sz w:val="24"/>
          <w:szCs w:val="24"/>
          <w:lang w:eastAsia="ro-RO"/>
        </w:rPr>
      </w:pPr>
      <w:r>
        <w:rPr>
          <w:sz w:val="24"/>
          <w:szCs w:val="24"/>
          <w:lang w:eastAsia="ro-RO"/>
        </w:rPr>
        <w:t>-  Primarului comunei Vetrisoaia, judeţul Vaslui;</w:t>
      </w:r>
    </w:p>
    <w:p w:rsidR="005D3E16" w:rsidRDefault="005D3E16" w:rsidP="003F2CFD">
      <w:pPr>
        <w:adjustRightInd w:val="0"/>
        <w:ind w:right="-65" w:firstLine="720"/>
        <w:jc w:val="both"/>
        <w:rPr>
          <w:sz w:val="24"/>
          <w:szCs w:val="24"/>
          <w:lang w:val="en-US" w:eastAsia="ro-RO"/>
        </w:rPr>
      </w:pPr>
      <w:r>
        <w:rPr>
          <w:sz w:val="24"/>
          <w:szCs w:val="24"/>
          <w:lang w:eastAsia="ro-RO"/>
        </w:rPr>
        <w:t xml:space="preserve">- Instituţiei Prefectului – Judeţul Vaslui, </w:t>
      </w:r>
      <w:r>
        <w:rPr>
          <w:sz w:val="24"/>
          <w:szCs w:val="24"/>
          <w:lang w:val="en-US" w:eastAsia="ro-RO"/>
        </w:rPr>
        <w:t>în vederea exercitării controlului cu privire la legalitate;</w:t>
      </w:r>
    </w:p>
    <w:p w:rsidR="005D3E16" w:rsidRDefault="005D3E16" w:rsidP="003F2CFD">
      <w:pPr>
        <w:adjustRightInd w:val="0"/>
        <w:ind w:right="-65" w:firstLine="720"/>
        <w:jc w:val="both"/>
        <w:rPr>
          <w:sz w:val="24"/>
          <w:szCs w:val="24"/>
          <w:lang w:eastAsia="ro-RO"/>
        </w:rPr>
      </w:pPr>
      <w:r>
        <w:rPr>
          <w:sz w:val="24"/>
          <w:szCs w:val="24"/>
          <w:lang w:eastAsia="ro-RO"/>
        </w:rPr>
        <w:t>- Compartimentului Contabilitate din cadrul aparatului de specialitate al primarului comunei Vetrisoaia, judeţul Vaslui;</w:t>
      </w:r>
    </w:p>
    <w:p w:rsidR="005D3E16" w:rsidRDefault="005D3E16" w:rsidP="003F2CFD">
      <w:pPr>
        <w:adjustRightInd w:val="0"/>
        <w:ind w:right="-65" w:firstLine="720"/>
        <w:jc w:val="both"/>
        <w:rPr>
          <w:sz w:val="24"/>
          <w:szCs w:val="24"/>
          <w:lang w:val="en-US" w:eastAsia="ro-RO"/>
        </w:rPr>
      </w:pPr>
      <w:r>
        <w:rPr>
          <w:b/>
          <w:bCs/>
          <w:sz w:val="24"/>
          <w:szCs w:val="24"/>
          <w:lang w:eastAsia="ro-RO"/>
        </w:rPr>
        <w:t>Art. 5</w:t>
      </w:r>
      <w:r>
        <w:rPr>
          <w:sz w:val="24"/>
          <w:szCs w:val="24"/>
          <w:lang w:eastAsia="ro-RO"/>
        </w:rPr>
        <w:t xml:space="preserve"> Persoana care se consideră vătămată </w:t>
      </w:r>
      <w:r>
        <w:rPr>
          <w:sz w:val="24"/>
          <w:szCs w:val="24"/>
          <w:lang w:val="en-US" w:eastAsia="ro-RO"/>
        </w:rPr>
        <w:t>într-un drept al său ori într-un interes legitim prin prevederile prezentei hotărâri poate solicita, în termen de 30 de zile de la data comunicării actului, revocarea, în tot sau în parte, a acestuia de către organul emitent sau se poate adresa instanţei de contencios administrative competentă, conform prevederilor Legii Nr. 554/2004 a Contenciosului administrativ, cu modificările şi completările ulterioare.</w:t>
      </w:r>
    </w:p>
    <w:p w:rsidR="005D3E16" w:rsidRDefault="005D3E16" w:rsidP="003F2CFD">
      <w:pPr>
        <w:adjustRightInd w:val="0"/>
        <w:ind w:firstLine="720"/>
        <w:jc w:val="both"/>
        <w:rPr>
          <w:lang w:eastAsia="ro-RO"/>
        </w:rPr>
      </w:pPr>
    </w:p>
    <w:p w:rsidR="005D3E16" w:rsidRDefault="005D3E16" w:rsidP="003F2CFD">
      <w:pPr>
        <w:adjustRightInd w:val="0"/>
        <w:ind w:firstLine="720"/>
        <w:jc w:val="center"/>
        <w:rPr>
          <w:lang w:eastAsia="ro-RO"/>
        </w:rPr>
      </w:pPr>
    </w:p>
    <w:p w:rsidR="005D3E16" w:rsidRDefault="005D3E16" w:rsidP="003F2CFD">
      <w:pPr>
        <w:adjustRightInd w:val="0"/>
        <w:ind w:left="345"/>
        <w:rPr>
          <w:b/>
          <w:bCs/>
          <w:sz w:val="24"/>
          <w:szCs w:val="24"/>
          <w:lang w:eastAsia="ro-RO"/>
        </w:rPr>
      </w:pPr>
      <w:r>
        <w:rPr>
          <w:b/>
          <w:bCs/>
          <w:sz w:val="24"/>
          <w:szCs w:val="24"/>
          <w:lang w:eastAsia="ro-RO"/>
        </w:rPr>
        <w:t xml:space="preserve">         PRIMAR,</w:t>
      </w:r>
    </w:p>
    <w:p w:rsidR="005D3E16" w:rsidRDefault="005D3E16" w:rsidP="003F2CFD">
      <w:pPr>
        <w:adjustRightInd w:val="0"/>
        <w:ind w:left="345"/>
        <w:rPr>
          <w:b/>
          <w:bCs/>
          <w:sz w:val="24"/>
          <w:szCs w:val="24"/>
          <w:lang w:eastAsia="ro-RO"/>
        </w:rPr>
      </w:pPr>
      <w:r>
        <w:rPr>
          <w:b/>
          <w:bCs/>
          <w:sz w:val="24"/>
          <w:szCs w:val="24"/>
          <w:lang w:eastAsia="ro-RO"/>
        </w:rPr>
        <w:t>STINGA CORNELIU</w:t>
      </w:r>
      <w:r>
        <w:rPr>
          <w:b/>
          <w:bCs/>
          <w:sz w:val="24"/>
          <w:szCs w:val="24"/>
          <w:lang w:eastAsia="ro-RO"/>
        </w:rPr>
        <w:tab/>
      </w:r>
      <w:r>
        <w:rPr>
          <w:b/>
          <w:bCs/>
          <w:sz w:val="24"/>
          <w:szCs w:val="24"/>
          <w:lang w:eastAsia="ro-RO"/>
        </w:rPr>
        <w:tab/>
      </w:r>
      <w:r>
        <w:rPr>
          <w:b/>
          <w:bCs/>
          <w:sz w:val="24"/>
          <w:szCs w:val="24"/>
          <w:lang w:eastAsia="ro-RO"/>
        </w:rPr>
        <w:tab/>
      </w:r>
      <w:r>
        <w:rPr>
          <w:b/>
          <w:bCs/>
          <w:sz w:val="24"/>
          <w:szCs w:val="24"/>
          <w:lang w:eastAsia="ro-RO"/>
        </w:rPr>
        <w:tab/>
        <w:t xml:space="preserve">            </w:t>
      </w:r>
    </w:p>
    <w:p w:rsidR="005D3E16" w:rsidRDefault="005D3E16" w:rsidP="003F2CFD">
      <w:pPr>
        <w:adjustRightInd w:val="0"/>
        <w:ind w:left="345"/>
        <w:rPr>
          <w:b/>
          <w:bCs/>
          <w:sz w:val="24"/>
          <w:szCs w:val="24"/>
          <w:lang w:eastAsia="ro-RO"/>
        </w:rPr>
      </w:pPr>
      <w:r>
        <w:rPr>
          <w:b/>
          <w:bCs/>
          <w:sz w:val="24"/>
          <w:szCs w:val="24"/>
          <w:lang w:eastAsia="ro-RO"/>
        </w:rPr>
        <w:t xml:space="preserve">                                                                                            Avizat pentru legalitate</w:t>
      </w:r>
    </w:p>
    <w:p w:rsidR="005D3E16" w:rsidRDefault="005D3E16" w:rsidP="003F2CFD">
      <w:pPr>
        <w:adjustRightInd w:val="0"/>
        <w:rPr>
          <w:b/>
          <w:bCs/>
          <w:sz w:val="24"/>
          <w:szCs w:val="24"/>
          <w:lang w:eastAsia="ro-RO"/>
        </w:rPr>
      </w:pPr>
      <w:r>
        <w:rPr>
          <w:b/>
          <w:bCs/>
          <w:sz w:val="24"/>
          <w:szCs w:val="24"/>
          <w:lang w:eastAsia="ro-RO"/>
        </w:rPr>
        <w:tab/>
        <w:t xml:space="preserve">            </w:t>
      </w:r>
      <w:r>
        <w:rPr>
          <w:b/>
          <w:bCs/>
          <w:sz w:val="24"/>
          <w:szCs w:val="24"/>
          <w:lang w:eastAsia="ro-RO"/>
        </w:rPr>
        <w:tab/>
      </w:r>
      <w:r>
        <w:rPr>
          <w:b/>
          <w:bCs/>
          <w:sz w:val="24"/>
          <w:szCs w:val="24"/>
          <w:lang w:eastAsia="ro-RO"/>
        </w:rPr>
        <w:tab/>
      </w:r>
      <w:r>
        <w:rPr>
          <w:b/>
          <w:bCs/>
          <w:sz w:val="24"/>
          <w:szCs w:val="24"/>
          <w:lang w:eastAsia="ro-RO"/>
        </w:rPr>
        <w:tab/>
      </w:r>
      <w:r>
        <w:rPr>
          <w:b/>
          <w:bCs/>
          <w:sz w:val="24"/>
          <w:szCs w:val="24"/>
          <w:lang w:eastAsia="ro-RO"/>
        </w:rPr>
        <w:tab/>
        <w:t xml:space="preserve">          Secretar general al comunei Vetrisoaia</w:t>
      </w:r>
    </w:p>
    <w:p w:rsidR="005D3E16" w:rsidRDefault="005D3E16" w:rsidP="003F2CFD">
      <w:pPr>
        <w:adjustRightInd w:val="0"/>
        <w:jc w:val="center"/>
        <w:rPr>
          <w:b/>
          <w:bCs/>
          <w:sz w:val="24"/>
          <w:szCs w:val="24"/>
          <w:lang w:eastAsia="ro-RO"/>
        </w:rPr>
      </w:pPr>
      <w:r>
        <w:rPr>
          <w:b/>
          <w:bCs/>
          <w:sz w:val="24"/>
          <w:szCs w:val="24"/>
          <w:lang w:eastAsia="ro-RO"/>
        </w:rPr>
        <w:tab/>
      </w:r>
      <w:r>
        <w:rPr>
          <w:b/>
          <w:bCs/>
          <w:sz w:val="24"/>
          <w:szCs w:val="24"/>
          <w:lang w:eastAsia="ro-RO"/>
        </w:rPr>
        <w:tab/>
      </w:r>
      <w:r>
        <w:rPr>
          <w:b/>
          <w:bCs/>
          <w:sz w:val="24"/>
          <w:szCs w:val="24"/>
          <w:lang w:eastAsia="ro-RO"/>
        </w:rPr>
        <w:tab/>
      </w:r>
      <w:r>
        <w:rPr>
          <w:b/>
          <w:bCs/>
          <w:sz w:val="24"/>
          <w:szCs w:val="24"/>
          <w:lang w:eastAsia="ro-RO"/>
        </w:rPr>
        <w:tab/>
      </w:r>
      <w:r>
        <w:rPr>
          <w:b/>
          <w:bCs/>
          <w:sz w:val="24"/>
          <w:szCs w:val="24"/>
          <w:lang w:eastAsia="ro-RO"/>
        </w:rPr>
        <w:tab/>
      </w:r>
      <w:r>
        <w:rPr>
          <w:b/>
          <w:bCs/>
          <w:sz w:val="24"/>
          <w:szCs w:val="24"/>
          <w:lang w:eastAsia="ro-RO"/>
        </w:rPr>
        <w:tab/>
        <w:t xml:space="preserve">        DARIE IONELA STELUTA  </w:t>
      </w:r>
    </w:p>
    <w:p w:rsidR="005D3E16" w:rsidRDefault="005D3E16" w:rsidP="003F2CFD">
      <w:pPr>
        <w:adjustRightInd w:val="0"/>
        <w:rPr>
          <w:lang w:eastAsia="ro-RO"/>
        </w:rPr>
      </w:pPr>
    </w:p>
    <w:p w:rsidR="005D3E16" w:rsidRDefault="005D3E16" w:rsidP="003F2CFD">
      <w:pPr>
        <w:adjustRightInd w:val="0"/>
        <w:rPr>
          <w:lang w:eastAsia="ro-RO"/>
        </w:rPr>
      </w:pPr>
    </w:p>
    <w:p w:rsidR="005D3E16" w:rsidRDefault="005D3E16" w:rsidP="003F2CFD">
      <w:pPr>
        <w:adjustRightInd w:val="0"/>
        <w:rPr>
          <w:lang w:eastAsia="ro-RO"/>
        </w:rPr>
      </w:pPr>
    </w:p>
    <w:p w:rsidR="005D3E16" w:rsidRDefault="005D3E16" w:rsidP="003F2CFD">
      <w:pPr>
        <w:adjustRightInd w:val="0"/>
        <w:rPr>
          <w:lang w:eastAsia="ro-RO"/>
        </w:rPr>
      </w:pPr>
    </w:p>
    <w:p w:rsidR="005D3E16" w:rsidRDefault="005D3E16" w:rsidP="003F2CFD">
      <w:pPr>
        <w:adjustRightInd w:val="0"/>
        <w:rPr>
          <w:lang w:eastAsia="ro-RO"/>
        </w:rPr>
      </w:pPr>
    </w:p>
    <w:p w:rsidR="005D3E16" w:rsidRPr="00835799" w:rsidRDefault="005D3E16">
      <w:pPr>
        <w:ind w:left="165" w:right="852" w:firstLine="777"/>
        <w:jc w:val="both"/>
        <w:rPr>
          <w:sz w:val="24"/>
          <w:szCs w:val="24"/>
        </w:rPr>
      </w:pPr>
    </w:p>
    <w:p w:rsidR="005D3E16" w:rsidRPr="00835799" w:rsidRDefault="005D3E16">
      <w:pPr>
        <w:ind w:left="165" w:right="852" w:firstLine="777"/>
        <w:jc w:val="both"/>
        <w:rPr>
          <w:sz w:val="24"/>
          <w:szCs w:val="24"/>
        </w:rPr>
      </w:pPr>
    </w:p>
    <w:p w:rsidR="005D3E16" w:rsidRPr="00835799" w:rsidRDefault="005D3E16">
      <w:pPr>
        <w:ind w:left="165" w:right="852" w:firstLine="777"/>
        <w:jc w:val="both"/>
        <w:rPr>
          <w:sz w:val="24"/>
          <w:szCs w:val="24"/>
        </w:rPr>
      </w:pPr>
    </w:p>
    <w:p w:rsidR="005D3E16" w:rsidRPr="00835799" w:rsidRDefault="005D3E16">
      <w:pPr>
        <w:ind w:left="165" w:right="852" w:firstLine="777"/>
        <w:jc w:val="both"/>
        <w:rPr>
          <w:sz w:val="24"/>
          <w:szCs w:val="24"/>
        </w:rPr>
      </w:pPr>
    </w:p>
    <w:p w:rsidR="005D3E16" w:rsidRDefault="005D3E16">
      <w:pPr>
        <w:spacing w:line="299" w:lineRule="exact"/>
        <w:rPr>
          <w:b/>
          <w:bCs/>
          <w:sz w:val="26"/>
          <w:szCs w:val="26"/>
        </w:rPr>
        <w:sectPr w:rsidR="005D3E16" w:rsidSect="0047082F">
          <w:pgSz w:w="11910" w:h="16840"/>
          <w:pgMar w:top="180" w:right="1020" w:bottom="280" w:left="1275" w:header="708" w:footer="708" w:gutter="0"/>
          <w:cols w:space="708"/>
        </w:sectPr>
      </w:pPr>
    </w:p>
    <w:p w:rsidR="005D3E16" w:rsidRDefault="005D3E16" w:rsidP="00BF13D2">
      <w:pPr>
        <w:spacing w:before="75"/>
        <w:rPr>
          <w:b/>
          <w:bCs/>
          <w:sz w:val="20"/>
          <w:szCs w:val="20"/>
        </w:rPr>
      </w:pPr>
      <w:r>
        <w:rPr>
          <w:b/>
          <w:bCs/>
          <w:sz w:val="20"/>
          <w:szCs w:val="20"/>
        </w:rPr>
        <w:t xml:space="preserve"> ANEXA la H.C.L. Vetrisoaia nr.     din 29.07.2025</w:t>
      </w:r>
      <w:r>
        <w:rPr>
          <w:b/>
          <w:bCs/>
          <w:spacing w:val="67"/>
          <w:w w:val="150"/>
          <w:sz w:val="20"/>
          <w:szCs w:val="20"/>
        </w:rPr>
        <w:t xml:space="preserve"> </w:t>
      </w:r>
      <w:bookmarkStart w:id="0" w:name="_GoBack"/>
      <w:bookmarkEnd w:id="0"/>
    </w:p>
    <w:p w:rsidR="005D3E16" w:rsidRDefault="005D3E16">
      <w:pPr>
        <w:rPr>
          <w:b/>
          <w:bCs/>
          <w:sz w:val="20"/>
          <w:szCs w:val="20"/>
        </w:rPr>
      </w:pPr>
    </w:p>
    <w:p w:rsidR="005D3E16" w:rsidRDefault="005D3E16">
      <w:pPr>
        <w:spacing w:before="184"/>
        <w:rPr>
          <w:b/>
          <w:bCs/>
          <w:sz w:val="20"/>
          <w:szCs w:val="20"/>
        </w:rPr>
      </w:pPr>
    </w:p>
    <w:p w:rsidR="005D3E16" w:rsidRPr="00BF13D2" w:rsidRDefault="005D3E16">
      <w:pPr>
        <w:pStyle w:val="Heading1"/>
        <w:spacing w:line="368" w:lineRule="exact"/>
        <w:ind w:left="1"/>
        <w:rPr>
          <w:sz w:val="24"/>
          <w:szCs w:val="24"/>
        </w:rPr>
      </w:pPr>
      <w:r w:rsidRPr="00BF13D2">
        <w:rPr>
          <w:spacing w:val="-2"/>
          <w:sz w:val="24"/>
          <w:szCs w:val="24"/>
        </w:rPr>
        <w:t>Procedura</w:t>
      </w:r>
    </w:p>
    <w:p w:rsidR="005D3E16" w:rsidRPr="00BF13D2" w:rsidRDefault="005D3E16">
      <w:pPr>
        <w:ind w:left="165" w:right="844"/>
        <w:jc w:val="both"/>
        <w:rPr>
          <w:b/>
          <w:bCs/>
          <w:sz w:val="24"/>
          <w:szCs w:val="24"/>
        </w:rPr>
      </w:pPr>
      <w:r w:rsidRPr="00BF13D2">
        <w:rPr>
          <w:b/>
          <w:bCs/>
          <w:sz w:val="24"/>
          <w:szCs w:val="24"/>
        </w:rPr>
        <w:t>privind aprobarea scutirii de la plata a majorarilor de intarziere calculate ca urmare a neplatii la termen a obligatiilor</w:t>
      </w:r>
      <w:r w:rsidRPr="00BF13D2">
        <w:rPr>
          <w:b/>
          <w:bCs/>
          <w:spacing w:val="40"/>
          <w:sz w:val="24"/>
          <w:szCs w:val="24"/>
        </w:rPr>
        <w:t xml:space="preserve"> </w:t>
      </w:r>
      <w:r w:rsidRPr="00BF13D2">
        <w:rPr>
          <w:b/>
          <w:bCs/>
          <w:sz w:val="24"/>
          <w:szCs w:val="24"/>
        </w:rPr>
        <w:t>fiscale restante datorate bugetului local</w:t>
      </w:r>
      <w:r w:rsidRPr="00BF13D2">
        <w:rPr>
          <w:b/>
          <w:bCs/>
          <w:spacing w:val="40"/>
          <w:sz w:val="24"/>
          <w:szCs w:val="24"/>
        </w:rPr>
        <w:t xml:space="preserve"> </w:t>
      </w:r>
      <w:r w:rsidRPr="00BF13D2">
        <w:rPr>
          <w:b/>
          <w:bCs/>
          <w:sz w:val="24"/>
          <w:szCs w:val="24"/>
        </w:rPr>
        <w:t>de catre contribuabilii - persoane fizice din</w:t>
      </w:r>
      <w:r w:rsidRPr="00BF13D2">
        <w:rPr>
          <w:b/>
          <w:bCs/>
          <w:spacing w:val="40"/>
          <w:sz w:val="24"/>
          <w:szCs w:val="24"/>
        </w:rPr>
        <w:t xml:space="preserve"> </w:t>
      </w:r>
      <w:r w:rsidRPr="00BF13D2">
        <w:rPr>
          <w:b/>
          <w:bCs/>
          <w:sz w:val="24"/>
          <w:szCs w:val="24"/>
        </w:rPr>
        <w:t>Comuna Vetrisoaia, cu exceptia celor care desfasoara activitati economice (persoane fizice autorizate – asociatii familiale, cabinete individuale, persoane fizice independente, intreprinderi individuale si alte persoane fizice care obtin venituri din activitati economice)</w:t>
      </w:r>
    </w:p>
    <w:p w:rsidR="005D3E16" w:rsidRPr="00BF13D2" w:rsidRDefault="005D3E16">
      <w:pPr>
        <w:spacing w:before="207"/>
        <w:rPr>
          <w:b/>
          <w:bCs/>
          <w:sz w:val="24"/>
          <w:szCs w:val="24"/>
        </w:rPr>
      </w:pPr>
    </w:p>
    <w:p w:rsidR="005D3E16" w:rsidRPr="00BF13D2" w:rsidRDefault="005D3E16">
      <w:pPr>
        <w:ind w:left="165" w:right="848" w:firstLine="899"/>
        <w:jc w:val="both"/>
        <w:rPr>
          <w:b/>
          <w:bCs/>
          <w:sz w:val="24"/>
          <w:szCs w:val="24"/>
        </w:rPr>
      </w:pPr>
      <w:r w:rsidRPr="00BF13D2">
        <w:rPr>
          <w:i/>
          <w:iCs/>
          <w:sz w:val="24"/>
          <w:szCs w:val="24"/>
          <w:u w:val="single"/>
        </w:rPr>
        <w:t>Domeniul de aplicare al procedurii</w:t>
      </w:r>
      <w:r w:rsidRPr="00BF13D2">
        <w:rPr>
          <w:i/>
          <w:iCs/>
          <w:spacing w:val="40"/>
          <w:sz w:val="24"/>
          <w:szCs w:val="24"/>
        </w:rPr>
        <w:t xml:space="preserve"> </w:t>
      </w:r>
      <w:r w:rsidRPr="00BF13D2">
        <w:rPr>
          <w:b/>
          <w:bCs/>
          <w:sz w:val="24"/>
          <w:szCs w:val="24"/>
        </w:rPr>
        <w:t>: pentru persoane fizice ce detin bunuri</w:t>
      </w:r>
      <w:r w:rsidRPr="00BF13D2">
        <w:rPr>
          <w:b/>
          <w:bCs/>
          <w:spacing w:val="40"/>
          <w:sz w:val="24"/>
          <w:szCs w:val="24"/>
        </w:rPr>
        <w:t xml:space="preserve"> </w:t>
      </w:r>
      <w:r w:rsidRPr="00BF13D2">
        <w:rPr>
          <w:b/>
          <w:bCs/>
          <w:sz w:val="24"/>
          <w:szCs w:val="24"/>
        </w:rPr>
        <w:t>pe raza administrativ-teritorială a Comunei Vetrisoaia  cu exceptia celor care desfasoara activitati economice (persoane fizice autorizate – asociatii familiale, cabinete individuale, persoane fizice independente, intreprinderi individuale si alte persoane fizice care obtin venituri din activitati economice asa cum sunt definite de Legea 227/2015 privind Codul fiscal ,cu modificarile si completarile ulterioare) .</w:t>
      </w:r>
    </w:p>
    <w:p w:rsidR="005D3E16" w:rsidRPr="00BF13D2" w:rsidRDefault="005D3E16">
      <w:pPr>
        <w:spacing w:before="1"/>
        <w:rPr>
          <w:b/>
          <w:bCs/>
          <w:sz w:val="24"/>
          <w:szCs w:val="24"/>
        </w:rPr>
      </w:pPr>
    </w:p>
    <w:p w:rsidR="005D3E16" w:rsidRPr="00BF13D2" w:rsidRDefault="005D3E16">
      <w:pPr>
        <w:pStyle w:val="Heading2"/>
        <w:numPr>
          <w:ilvl w:val="0"/>
          <w:numId w:val="3"/>
        </w:numPr>
        <w:tabs>
          <w:tab w:val="left" w:pos="1284"/>
        </w:tabs>
        <w:spacing w:before="1" w:line="321" w:lineRule="exact"/>
        <w:ind w:left="1284" w:hanging="279"/>
        <w:rPr>
          <w:sz w:val="24"/>
          <w:szCs w:val="24"/>
        </w:rPr>
      </w:pPr>
      <w:r w:rsidRPr="00BF13D2">
        <w:rPr>
          <w:sz w:val="24"/>
          <w:szCs w:val="24"/>
        </w:rPr>
        <w:t>Dispozi</w:t>
      </w:r>
      <w:r w:rsidRPr="00BF13D2">
        <w:rPr>
          <w:b w:val="0"/>
          <w:bCs w:val="0"/>
          <w:sz w:val="24"/>
          <w:szCs w:val="24"/>
        </w:rPr>
        <w:t>ţ</w:t>
      </w:r>
      <w:r w:rsidRPr="00BF13D2">
        <w:rPr>
          <w:sz w:val="24"/>
          <w:szCs w:val="24"/>
        </w:rPr>
        <w:t>ii</w:t>
      </w:r>
      <w:r w:rsidRPr="00BF13D2">
        <w:rPr>
          <w:spacing w:val="-9"/>
          <w:sz w:val="24"/>
          <w:szCs w:val="24"/>
        </w:rPr>
        <w:t xml:space="preserve"> </w:t>
      </w:r>
      <w:r w:rsidRPr="00BF13D2">
        <w:rPr>
          <w:spacing w:val="-2"/>
          <w:sz w:val="24"/>
          <w:szCs w:val="24"/>
        </w:rPr>
        <w:t>generale</w:t>
      </w:r>
    </w:p>
    <w:p w:rsidR="005D3E16" w:rsidRPr="00BF13D2" w:rsidRDefault="005D3E16">
      <w:pPr>
        <w:pStyle w:val="ListParagraph"/>
        <w:numPr>
          <w:ilvl w:val="1"/>
          <w:numId w:val="3"/>
        </w:numPr>
        <w:tabs>
          <w:tab w:val="left" w:pos="1521"/>
        </w:tabs>
        <w:ind w:right="850" w:firstLine="1019"/>
        <w:jc w:val="left"/>
        <w:rPr>
          <w:sz w:val="24"/>
          <w:szCs w:val="24"/>
        </w:rPr>
      </w:pPr>
      <w:r w:rsidRPr="00BF13D2">
        <w:rPr>
          <w:sz w:val="24"/>
          <w:szCs w:val="24"/>
        </w:rPr>
        <w:t>Prezenta procedură se aplică persoanelor fizice care, la data intrării în vigoare a prezentei proceduri, datorează majorări de întârzire bugetului local al comunei Vetrisoaia</w:t>
      </w:r>
      <w:r w:rsidRPr="00BF13D2">
        <w:rPr>
          <w:spacing w:val="80"/>
          <w:sz w:val="24"/>
          <w:szCs w:val="24"/>
        </w:rPr>
        <w:t xml:space="preserve"> </w:t>
      </w:r>
      <w:r w:rsidRPr="00BF13D2">
        <w:rPr>
          <w:sz w:val="24"/>
          <w:szCs w:val="24"/>
        </w:rPr>
        <w:t>pentru</w:t>
      </w:r>
      <w:r w:rsidRPr="00BF13D2">
        <w:rPr>
          <w:spacing w:val="80"/>
          <w:sz w:val="24"/>
          <w:szCs w:val="24"/>
        </w:rPr>
        <w:t xml:space="preserve"> </w:t>
      </w:r>
      <w:r w:rsidRPr="00BF13D2">
        <w:rPr>
          <w:sz w:val="24"/>
          <w:szCs w:val="24"/>
        </w:rPr>
        <w:t>neachitarea impozitelor şi</w:t>
      </w:r>
      <w:r w:rsidRPr="00BF13D2">
        <w:rPr>
          <w:spacing w:val="-1"/>
          <w:sz w:val="24"/>
          <w:szCs w:val="24"/>
        </w:rPr>
        <w:t xml:space="preserve"> </w:t>
      </w:r>
      <w:r w:rsidRPr="00BF13D2">
        <w:rPr>
          <w:sz w:val="24"/>
          <w:szCs w:val="24"/>
        </w:rPr>
        <w:t>taxelor</w:t>
      </w:r>
      <w:r w:rsidRPr="00BF13D2">
        <w:rPr>
          <w:spacing w:val="-2"/>
          <w:sz w:val="24"/>
          <w:szCs w:val="24"/>
        </w:rPr>
        <w:t xml:space="preserve"> </w:t>
      </w:r>
      <w:r w:rsidRPr="00BF13D2">
        <w:rPr>
          <w:sz w:val="24"/>
          <w:szCs w:val="24"/>
        </w:rPr>
        <w:t>locale, chiriilor şi</w:t>
      </w:r>
      <w:r w:rsidRPr="00BF13D2">
        <w:rPr>
          <w:spacing w:val="-1"/>
          <w:sz w:val="24"/>
          <w:szCs w:val="24"/>
        </w:rPr>
        <w:t xml:space="preserve"> </w:t>
      </w:r>
      <w:r w:rsidRPr="00BF13D2">
        <w:rPr>
          <w:sz w:val="24"/>
          <w:szCs w:val="24"/>
        </w:rPr>
        <w:t>redevenţelor, calculate în</w:t>
      </w:r>
      <w:r w:rsidRPr="00BF13D2">
        <w:rPr>
          <w:spacing w:val="-1"/>
          <w:sz w:val="24"/>
          <w:szCs w:val="24"/>
        </w:rPr>
        <w:t xml:space="preserve"> </w:t>
      </w:r>
      <w:r w:rsidRPr="00BF13D2">
        <w:rPr>
          <w:sz w:val="24"/>
          <w:szCs w:val="24"/>
        </w:rPr>
        <w:t>limita</w:t>
      </w:r>
      <w:r w:rsidRPr="00BF13D2">
        <w:rPr>
          <w:spacing w:val="-2"/>
          <w:sz w:val="24"/>
          <w:szCs w:val="24"/>
        </w:rPr>
        <w:t xml:space="preserve"> </w:t>
      </w:r>
      <w:r w:rsidRPr="00BF13D2">
        <w:rPr>
          <w:sz w:val="24"/>
          <w:szCs w:val="24"/>
        </w:rPr>
        <w:t>termenului</w:t>
      </w:r>
      <w:r w:rsidRPr="00BF13D2">
        <w:rPr>
          <w:spacing w:val="-1"/>
          <w:sz w:val="24"/>
          <w:szCs w:val="24"/>
        </w:rPr>
        <w:t xml:space="preserve"> </w:t>
      </w:r>
      <w:r w:rsidRPr="00BF13D2">
        <w:rPr>
          <w:sz w:val="24"/>
          <w:szCs w:val="24"/>
        </w:rPr>
        <w:t>de prescripţie prevăzut de actele normative în vigoare .</w:t>
      </w:r>
    </w:p>
    <w:p w:rsidR="005D3E16" w:rsidRPr="00BF13D2" w:rsidRDefault="005D3E16">
      <w:pPr>
        <w:pStyle w:val="ListParagraph"/>
        <w:numPr>
          <w:ilvl w:val="1"/>
          <w:numId w:val="3"/>
        </w:numPr>
        <w:tabs>
          <w:tab w:val="left" w:pos="1790"/>
        </w:tabs>
        <w:ind w:right="852" w:firstLine="1259"/>
        <w:rPr>
          <w:sz w:val="24"/>
          <w:szCs w:val="24"/>
        </w:rPr>
      </w:pPr>
      <w:r w:rsidRPr="00BF13D2">
        <w:rPr>
          <w:sz w:val="24"/>
          <w:szCs w:val="24"/>
        </w:rPr>
        <w:t>Sunt exceptate persoanele fizice care desfasoara activitati economice (persoane fizice autorizate – asociatii familiale, cabinete individuale, persoane fizice independente, intreprinderi individuale si alte persoane fizice care obtin venituri din activitati economice asa</w:t>
      </w:r>
      <w:r w:rsidRPr="00BF13D2">
        <w:rPr>
          <w:spacing w:val="40"/>
          <w:sz w:val="24"/>
          <w:szCs w:val="24"/>
        </w:rPr>
        <w:t xml:space="preserve"> </w:t>
      </w:r>
      <w:r w:rsidRPr="00BF13D2">
        <w:rPr>
          <w:sz w:val="24"/>
          <w:szCs w:val="24"/>
        </w:rPr>
        <w:t xml:space="preserve">cum sunt definite de Legea 227/2015 privind Codul fiscal ,cu modificarile si completarile </w:t>
      </w:r>
      <w:r w:rsidRPr="00BF13D2">
        <w:rPr>
          <w:spacing w:val="-2"/>
          <w:sz w:val="24"/>
          <w:szCs w:val="24"/>
        </w:rPr>
        <w:t>ulterioare.</w:t>
      </w:r>
    </w:p>
    <w:p w:rsidR="005D3E16" w:rsidRPr="00BF13D2" w:rsidRDefault="005D3E16">
      <w:pPr>
        <w:pStyle w:val="ListParagraph"/>
        <w:numPr>
          <w:ilvl w:val="1"/>
          <w:numId w:val="3"/>
        </w:numPr>
        <w:tabs>
          <w:tab w:val="left" w:pos="1535"/>
        </w:tabs>
        <w:ind w:right="848" w:firstLine="1019"/>
        <w:jc w:val="left"/>
        <w:rPr>
          <w:sz w:val="24"/>
          <w:szCs w:val="24"/>
        </w:rPr>
      </w:pPr>
      <w:r w:rsidRPr="00BF13D2">
        <w:rPr>
          <w:sz w:val="24"/>
          <w:szCs w:val="24"/>
        </w:rPr>
        <w:t>Prezenta procedură se aplică pe raza administrativ – teritorială a comunei Vetrisoaia si va fi adoptată prin hotărâre a Consiliului Local.</w:t>
      </w:r>
    </w:p>
    <w:p w:rsidR="005D3E16" w:rsidRPr="00BF13D2" w:rsidRDefault="005D3E16">
      <w:pPr>
        <w:spacing w:before="46"/>
        <w:rPr>
          <w:sz w:val="24"/>
          <w:szCs w:val="24"/>
        </w:rPr>
      </w:pPr>
    </w:p>
    <w:p w:rsidR="005D3E16" w:rsidRPr="00BF13D2" w:rsidRDefault="005D3E16">
      <w:pPr>
        <w:pStyle w:val="Heading2"/>
        <w:numPr>
          <w:ilvl w:val="0"/>
          <w:numId w:val="3"/>
        </w:numPr>
        <w:tabs>
          <w:tab w:val="left" w:pos="1493"/>
        </w:tabs>
        <w:spacing w:line="321" w:lineRule="exact"/>
        <w:ind w:left="1493" w:hanging="279"/>
        <w:jc w:val="both"/>
        <w:rPr>
          <w:sz w:val="24"/>
          <w:szCs w:val="24"/>
        </w:rPr>
      </w:pPr>
      <w:r w:rsidRPr="00BF13D2">
        <w:rPr>
          <w:sz w:val="24"/>
          <w:szCs w:val="24"/>
        </w:rPr>
        <w:t>Obiectivul,</w:t>
      </w:r>
      <w:r w:rsidRPr="00BF13D2">
        <w:rPr>
          <w:spacing w:val="-5"/>
          <w:sz w:val="24"/>
          <w:szCs w:val="24"/>
        </w:rPr>
        <w:t xml:space="preserve"> </w:t>
      </w:r>
      <w:r w:rsidRPr="00BF13D2">
        <w:rPr>
          <w:sz w:val="24"/>
          <w:szCs w:val="24"/>
        </w:rPr>
        <w:t>scopul</w:t>
      </w:r>
      <w:r w:rsidRPr="00BF13D2">
        <w:rPr>
          <w:spacing w:val="65"/>
          <w:sz w:val="24"/>
          <w:szCs w:val="24"/>
        </w:rPr>
        <w:t xml:space="preserve"> </w:t>
      </w:r>
      <w:r w:rsidRPr="00BF13D2">
        <w:rPr>
          <w:b w:val="0"/>
          <w:bCs w:val="0"/>
          <w:sz w:val="24"/>
          <w:szCs w:val="24"/>
        </w:rPr>
        <w:t>ş</w:t>
      </w:r>
      <w:r w:rsidRPr="00BF13D2">
        <w:rPr>
          <w:sz w:val="24"/>
          <w:szCs w:val="24"/>
        </w:rPr>
        <w:t>i</w:t>
      </w:r>
      <w:r w:rsidRPr="00BF13D2">
        <w:rPr>
          <w:spacing w:val="-2"/>
          <w:sz w:val="24"/>
          <w:szCs w:val="24"/>
        </w:rPr>
        <w:t xml:space="preserve"> </w:t>
      </w:r>
      <w:r w:rsidRPr="00BF13D2">
        <w:rPr>
          <w:sz w:val="24"/>
          <w:szCs w:val="24"/>
        </w:rPr>
        <w:t>durata</w:t>
      </w:r>
      <w:r w:rsidRPr="00BF13D2">
        <w:rPr>
          <w:spacing w:val="-5"/>
          <w:sz w:val="24"/>
          <w:szCs w:val="24"/>
        </w:rPr>
        <w:t xml:space="preserve"> </w:t>
      </w:r>
      <w:r w:rsidRPr="00BF13D2">
        <w:rPr>
          <w:spacing w:val="-2"/>
          <w:sz w:val="24"/>
          <w:szCs w:val="24"/>
        </w:rPr>
        <w:t>procedurii</w:t>
      </w:r>
    </w:p>
    <w:p w:rsidR="005D3E16" w:rsidRPr="00BF13D2" w:rsidRDefault="005D3E16">
      <w:pPr>
        <w:pStyle w:val="BodyText"/>
        <w:ind w:right="854" w:firstLine="959"/>
        <w:jc w:val="both"/>
      </w:pPr>
      <w:r w:rsidRPr="00BF13D2">
        <w:t>Obiectivul prezentei proceduri constă în asigurarea autonomiei locale care are la bază dreptul de a acorda înlesniri la plată, prin care se urmăreste stimularea achitării voluntare de către contribuabili a obligaţiilor de plată restante la buget, cresterea gradului de colectare a impozitelor si taxelor locale, stimularea mediului economic si respectiv, diminuarea arieratelor bugetare, aspect de care beneficiază întreaga societate.</w:t>
      </w:r>
    </w:p>
    <w:p w:rsidR="005D3E16" w:rsidRPr="00BF13D2" w:rsidRDefault="005D3E16">
      <w:pPr>
        <w:ind w:left="1125"/>
        <w:jc w:val="both"/>
        <w:rPr>
          <w:b/>
          <w:bCs/>
          <w:sz w:val="24"/>
          <w:szCs w:val="24"/>
        </w:rPr>
      </w:pPr>
      <w:r w:rsidRPr="00BF13D2">
        <w:rPr>
          <w:sz w:val="24"/>
          <w:szCs w:val="24"/>
        </w:rPr>
        <w:t>Prezenta</w:t>
      </w:r>
      <w:r w:rsidRPr="00BF13D2">
        <w:rPr>
          <w:spacing w:val="-1"/>
          <w:sz w:val="24"/>
          <w:szCs w:val="24"/>
        </w:rPr>
        <w:t xml:space="preserve"> </w:t>
      </w:r>
      <w:r w:rsidRPr="00BF13D2">
        <w:rPr>
          <w:sz w:val="24"/>
          <w:szCs w:val="24"/>
        </w:rPr>
        <w:t>procedură</w:t>
      </w:r>
      <w:r w:rsidRPr="00BF13D2">
        <w:rPr>
          <w:spacing w:val="-2"/>
          <w:sz w:val="24"/>
          <w:szCs w:val="24"/>
        </w:rPr>
        <w:t xml:space="preserve"> </w:t>
      </w:r>
      <w:r w:rsidRPr="00BF13D2">
        <w:rPr>
          <w:sz w:val="24"/>
          <w:szCs w:val="24"/>
        </w:rPr>
        <w:t>se</w:t>
      </w:r>
      <w:r w:rsidRPr="00BF13D2">
        <w:rPr>
          <w:spacing w:val="-2"/>
          <w:sz w:val="24"/>
          <w:szCs w:val="24"/>
        </w:rPr>
        <w:t xml:space="preserve"> </w:t>
      </w:r>
      <w:r w:rsidRPr="00BF13D2">
        <w:rPr>
          <w:sz w:val="24"/>
          <w:szCs w:val="24"/>
        </w:rPr>
        <w:t>aplică</w:t>
      </w:r>
      <w:r w:rsidRPr="00BF13D2">
        <w:rPr>
          <w:spacing w:val="-2"/>
          <w:sz w:val="24"/>
          <w:szCs w:val="24"/>
        </w:rPr>
        <w:t xml:space="preserve"> </w:t>
      </w:r>
      <w:r w:rsidRPr="00BF13D2">
        <w:rPr>
          <w:sz w:val="24"/>
          <w:szCs w:val="24"/>
        </w:rPr>
        <w:t>în</w:t>
      </w:r>
      <w:r w:rsidRPr="00BF13D2">
        <w:rPr>
          <w:spacing w:val="-1"/>
          <w:sz w:val="24"/>
          <w:szCs w:val="24"/>
        </w:rPr>
        <w:t xml:space="preserve"> </w:t>
      </w:r>
      <w:r w:rsidRPr="00BF13D2">
        <w:rPr>
          <w:sz w:val="24"/>
          <w:szCs w:val="24"/>
        </w:rPr>
        <w:t>perioada</w:t>
      </w:r>
      <w:r w:rsidRPr="00BF13D2">
        <w:rPr>
          <w:spacing w:val="60"/>
          <w:sz w:val="24"/>
          <w:szCs w:val="24"/>
        </w:rPr>
        <w:t xml:space="preserve"> </w:t>
      </w:r>
      <w:r w:rsidRPr="00BF13D2">
        <w:rPr>
          <w:b/>
          <w:bCs/>
          <w:color w:val="000000"/>
          <w:sz w:val="24"/>
          <w:szCs w:val="24"/>
        </w:rPr>
        <w:t>01.08.2025-</w:t>
      </w:r>
      <w:r w:rsidRPr="00BF13D2">
        <w:rPr>
          <w:b/>
          <w:bCs/>
          <w:color w:val="000000"/>
          <w:spacing w:val="-2"/>
          <w:sz w:val="24"/>
          <w:szCs w:val="24"/>
        </w:rPr>
        <w:t>15.12.2025.</w:t>
      </w:r>
    </w:p>
    <w:p w:rsidR="005D3E16" w:rsidRPr="00BF13D2" w:rsidRDefault="005D3E16">
      <w:pPr>
        <w:rPr>
          <w:b/>
          <w:bCs/>
          <w:sz w:val="24"/>
          <w:szCs w:val="24"/>
        </w:rPr>
      </w:pPr>
    </w:p>
    <w:p w:rsidR="005D3E16" w:rsidRPr="00BF13D2" w:rsidRDefault="005D3E16">
      <w:pPr>
        <w:pStyle w:val="Heading2"/>
        <w:numPr>
          <w:ilvl w:val="0"/>
          <w:numId w:val="3"/>
        </w:numPr>
        <w:tabs>
          <w:tab w:val="left" w:pos="1493"/>
        </w:tabs>
        <w:spacing w:before="1" w:line="322" w:lineRule="exact"/>
        <w:ind w:left="1493" w:hanging="279"/>
        <w:rPr>
          <w:sz w:val="24"/>
          <w:szCs w:val="24"/>
        </w:rPr>
      </w:pPr>
      <w:r w:rsidRPr="00BF13D2">
        <w:rPr>
          <w:sz w:val="24"/>
          <w:szCs w:val="24"/>
        </w:rPr>
        <w:t>Baza</w:t>
      </w:r>
      <w:r w:rsidRPr="00BF13D2">
        <w:rPr>
          <w:spacing w:val="-2"/>
          <w:sz w:val="24"/>
          <w:szCs w:val="24"/>
        </w:rPr>
        <w:t xml:space="preserve"> legala</w:t>
      </w:r>
    </w:p>
    <w:p w:rsidR="005D3E16" w:rsidRPr="00BF13D2" w:rsidRDefault="005D3E16">
      <w:pPr>
        <w:pStyle w:val="ListParagraph"/>
        <w:numPr>
          <w:ilvl w:val="1"/>
          <w:numId w:val="3"/>
        </w:numPr>
        <w:tabs>
          <w:tab w:val="left" w:pos="1794"/>
        </w:tabs>
        <w:ind w:right="853" w:firstLine="1139"/>
        <w:jc w:val="left"/>
        <w:rPr>
          <w:sz w:val="24"/>
          <w:szCs w:val="24"/>
        </w:rPr>
      </w:pPr>
      <w:r w:rsidRPr="00BF13D2">
        <w:rPr>
          <w:sz w:val="24"/>
          <w:szCs w:val="24"/>
        </w:rPr>
        <w:t>Art.185 alin.(1) lit b) din Legea nr.207/2015 privind Codul de Procedură fiscală, cu modificările si completările ulterioare.</w:t>
      </w:r>
    </w:p>
    <w:p w:rsidR="005D3E16" w:rsidRPr="00BF13D2" w:rsidRDefault="005D3E16">
      <w:pPr>
        <w:pStyle w:val="ListParagraph"/>
        <w:numPr>
          <w:ilvl w:val="1"/>
          <w:numId w:val="3"/>
        </w:numPr>
        <w:tabs>
          <w:tab w:val="left" w:pos="1727"/>
        </w:tabs>
        <w:ind w:right="850" w:firstLine="1139"/>
        <w:jc w:val="left"/>
        <w:rPr>
          <w:sz w:val="24"/>
          <w:szCs w:val="24"/>
        </w:rPr>
      </w:pPr>
      <w:r w:rsidRPr="00BF13D2">
        <w:rPr>
          <w:sz w:val="24"/>
          <w:szCs w:val="24"/>
        </w:rPr>
        <w:t>art.184</w:t>
      </w:r>
      <w:r w:rsidRPr="00BF13D2">
        <w:rPr>
          <w:spacing w:val="80"/>
          <w:sz w:val="24"/>
          <w:szCs w:val="24"/>
        </w:rPr>
        <w:t xml:space="preserve"> </w:t>
      </w:r>
      <w:r w:rsidRPr="00BF13D2">
        <w:rPr>
          <w:sz w:val="24"/>
          <w:szCs w:val="24"/>
        </w:rPr>
        <w:t>alin.(5)</w:t>
      </w:r>
      <w:r w:rsidRPr="00BF13D2">
        <w:rPr>
          <w:spacing w:val="80"/>
          <w:sz w:val="24"/>
          <w:szCs w:val="24"/>
        </w:rPr>
        <w:t xml:space="preserve"> </w:t>
      </w:r>
      <w:r w:rsidRPr="00BF13D2">
        <w:rPr>
          <w:sz w:val="24"/>
          <w:szCs w:val="24"/>
        </w:rPr>
        <w:t>din</w:t>
      </w:r>
      <w:r w:rsidRPr="00BF13D2">
        <w:rPr>
          <w:spacing w:val="80"/>
          <w:sz w:val="24"/>
          <w:szCs w:val="24"/>
        </w:rPr>
        <w:t xml:space="preserve"> </w:t>
      </w:r>
      <w:r w:rsidRPr="00BF13D2">
        <w:rPr>
          <w:sz w:val="24"/>
          <w:szCs w:val="24"/>
        </w:rPr>
        <w:t>Legea</w:t>
      </w:r>
      <w:r w:rsidRPr="00BF13D2">
        <w:rPr>
          <w:spacing w:val="80"/>
          <w:sz w:val="24"/>
          <w:szCs w:val="24"/>
        </w:rPr>
        <w:t xml:space="preserve"> </w:t>
      </w:r>
      <w:r w:rsidRPr="00BF13D2">
        <w:rPr>
          <w:sz w:val="24"/>
          <w:szCs w:val="24"/>
        </w:rPr>
        <w:t>nr.207/2015</w:t>
      </w:r>
      <w:r w:rsidRPr="00BF13D2">
        <w:rPr>
          <w:spacing w:val="80"/>
          <w:sz w:val="24"/>
          <w:szCs w:val="24"/>
        </w:rPr>
        <w:t xml:space="preserve"> </w:t>
      </w:r>
      <w:r w:rsidRPr="00BF13D2">
        <w:rPr>
          <w:sz w:val="24"/>
          <w:szCs w:val="24"/>
        </w:rPr>
        <w:t>privind</w:t>
      </w:r>
      <w:r w:rsidRPr="00BF13D2">
        <w:rPr>
          <w:spacing w:val="80"/>
          <w:sz w:val="24"/>
          <w:szCs w:val="24"/>
        </w:rPr>
        <w:t xml:space="preserve"> </w:t>
      </w:r>
      <w:r w:rsidRPr="00BF13D2">
        <w:rPr>
          <w:sz w:val="24"/>
          <w:szCs w:val="24"/>
        </w:rPr>
        <w:t>Codul</w:t>
      </w:r>
      <w:r w:rsidRPr="00BF13D2">
        <w:rPr>
          <w:spacing w:val="80"/>
          <w:sz w:val="24"/>
          <w:szCs w:val="24"/>
        </w:rPr>
        <w:t xml:space="preserve"> </w:t>
      </w:r>
      <w:r w:rsidRPr="00BF13D2">
        <w:rPr>
          <w:sz w:val="24"/>
          <w:szCs w:val="24"/>
        </w:rPr>
        <w:t>de</w:t>
      </w:r>
      <w:r w:rsidRPr="00BF13D2">
        <w:rPr>
          <w:spacing w:val="80"/>
          <w:sz w:val="24"/>
          <w:szCs w:val="24"/>
        </w:rPr>
        <w:t xml:space="preserve"> </w:t>
      </w:r>
      <w:r w:rsidRPr="00BF13D2">
        <w:rPr>
          <w:sz w:val="24"/>
          <w:szCs w:val="24"/>
        </w:rPr>
        <w:t>Procedură</w:t>
      </w:r>
      <w:r w:rsidRPr="00BF13D2">
        <w:rPr>
          <w:spacing w:val="80"/>
          <w:sz w:val="24"/>
          <w:szCs w:val="24"/>
        </w:rPr>
        <w:t xml:space="preserve"> </w:t>
      </w:r>
      <w:r w:rsidRPr="00BF13D2">
        <w:rPr>
          <w:sz w:val="24"/>
          <w:szCs w:val="24"/>
        </w:rPr>
        <w:t>fiscală, republicată, cu modificările si completările ulterioare.</w:t>
      </w:r>
    </w:p>
    <w:p w:rsidR="005D3E16" w:rsidRPr="00BF13D2" w:rsidRDefault="005D3E16">
      <w:pPr>
        <w:pStyle w:val="ListParagraph"/>
        <w:numPr>
          <w:ilvl w:val="1"/>
          <w:numId w:val="3"/>
        </w:numPr>
        <w:tabs>
          <w:tab w:val="left" w:pos="1650"/>
        </w:tabs>
        <w:ind w:right="847" w:firstLine="1139"/>
        <w:jc w:val="left"/>
        <w:rPr>
          <w:sz w:val="24"/>
          <w:szCs w:val="24"/>
        </w:rPr>
      </w:pPr>
      <w:r w:rsidRPr="00BF13D2">
        <w:rPr>
          <w:sz w:val="24"/>
          <w:szCs w:val="24"/>
        </w:rPr>
        <w:t>Autoritatea publică care implementează prezenta procedură este</w:t>
      </w:r>
      <w:r w:rsidRPr="00BF13D2">
        <w:rPr>
          <w:spacing w:val="40"/>
          <w:sz w:val="24"/>
          <w:szCs w:val="24"/>
        </w:rPr>
        <w:t xml:space="preserve"> </w:t>
      </w:r>
      <w:r w:rsidRPr="00BF13D2">
        <w:rPr>
          <w:sz w:val="24"/>
          <w:szCs w:val="24"/>
        </w:rPr>
        <w:t>UAT Vetrisoaia prin – compartimentul financiar contabil - Impozite si Taxe.</w:t>
      </w:r>
    </w:p>
    <w:p w:rsidR="005D3E16" w:rsidRPr="00BF13D2" w:rsidRDefault="005D3E16">
      <w:pPr>
        <w:pStyle w:val="ListParagraph"/>
        <w:numPr>
          <w:ilvl w:val="1"/>
          <w:numId w:val="3"/>
        </w:numPr>
        <w:tabs>
          <w:tab w:val="left" w:pos="1674"/>
        </w:tabs>
        <w:ind w:right="852" w:firstLine="1139"/>
        <w:jc w:val="left"/>
        <w:rPr>
          <w:sz w:val="24"/>
          <w:szCs w:val="24"/>
        </w:rPr>
      </w:pPr>
      <w:r w:rsidRPr="00BF13D2">
        <w:rPr>
          <w:sz w:val="24"/>
          <w:szCs w:val="24"/>
        </w:rPr>
        <w:t>Prezenta</w:t>
      </w:r>
      <w:r w:rsidRPr="00BF13D2">
        <w:rPr>
          <w:spacing w:val="31"/>
          <w:sz w:val="24"/>
          <w:szCs w:val="24"/>
        </w:rPr>
        <w:t xml:space="preserve"> </w:t>
      </w:r>
      <w:r w:rsidRPr="00BF13D2">
        <w:rPr>
          <w:sz w:val="24"/>
          <w:szCs w:val="24"/>
        </w:rPr>
        <w:t>procedură este</w:t>
      </w:r>
      <w:r w:rsidRPr="00BF13D2">
        <w:rPr>
          <w:spacing w:val="31"/>
          <w:sz w:val="24"/>
          <w:szCs w:val="24"/>
        </w:rPr>
        <w:t xml:space="preserve"> </w:t>
      </w:r>
      <w:r w:rsidRPr="00BF13D2">
        <w:rPr>
          <w:sz w:val="24"/>
          <w:szCs w:val="24"/>
        </w:rPr>
        <w:t>adoptată</w:t>
      </w:r>
      <w:r w:rsidRPr="00BF13D2">
        <w:rPr>
          <w:spacing w:val="30"/>
          <w:sz w:val="24"/>
          <w:szCs w:val="24"/>
        </w:rPr>
        <w:t xml:space="preserve"> </w:t>
      </w:r>
      <w:r w:rsidRPr="00BF13D2">
        <w:rPr>
          <w:sz w:val="24"/>
          <w:szCs w:val="24"/>
        </w:rPr>
        <w:t>potrivit</w:t>
      </w:r>
      <w:r w:rsidRPr="00BF13D2">
        <w:rPr>
          <w:spacing w:val="29"/>
          <w:sz w:val="24"/>
          <w:szCs w:val="24"/>
        </w:rPr>
        <w:t xml:space="preserve"> </w:t>
      </w:r>
      <w:r w:rsidRPr="00BF13D2">
        <w:rPr>
          <w:sz w:val="24"/>
          <w:szCs w:val="24"/>
        </w:rPr>
        <w:t>prevederilor</w:t>
      </w:r>
      <w:r w:rsidRPr="00BF13D2">
        <w:rPr>
          <w:spacing w:val="31"/>
          <w:sz w:val="24"/>
          <w:szCs w:val="24"/>
        </w:rPr>
        <w:t xml:space="preserve"> </w:t>
      </w:r>
      <w:r w:rsidRPr="00BF13D2">
        <w:rPr>
          <w:sz w:val="24"/>
          <w:szCs w:val="24"/>
        </w:rPr>
        <w:t>art.185</w:t>
      </w:r>
      <w:r w:rsidRPr="00BF13D2">
        <w:rPr>
          <w:spacing w:val="29"/>
          <w:sz w:val="24"/>
          <w:szCs w:val="24"/>
        </w:rPr>
        <w:t xml:space="preserve"> </w:t>
      </w:r>
      <w:r w:rsidRPr="00BF13D2">
        <w:rPr>
          <w:sz w:val="24"/>
          <w:szCs w:val="24"/>
        </w:rPr>
        <w:t>alin.(6) din</w:t>
      </w:r>
      <w:r w:rsidRPr="00BF13D2">
        <w:rPr>
          <w:spacing w:val="29"/>
          <w:sz w:val="24"/>
          <w:szCs w:val="24"/>
        </w:rPr>
        <w:t xml:space="preserve"> </w:t>
      </w:r>
      <w:r w:rsidRPr="00BF13D2">
        <w:rPr>
          <w:sz w:val="24"/>
          <w:szCs w:val="24"/>
        </w:rPr>
        <w:t>Legea nr.207/2015 privind Codul de Procedură fiscală, cu modificările si completările</w:t>
      </w:r>
      <w:r w:rsidRPr="00BF13D2">
        <w:rPr>
          <w:spacing w:val="40"/>
          <w:sz w:val="24"/>
          <w:szCs w:val="24"/>
        </w:rPr>
        <w:t xml:space="preserve"> u</w:t>
      </w:r>
      <w:r w:rsidRPr="00BF13D2">
        <w:rPr>
          <w:sz w:val="24"/>
          <w:szCs w:val="24"/>
        </w:rPr>
        <w:t>lterioare.</w:t>
      </w:r>
    </w:p>
    <w:p w:rsidR="005D3E16" w:rsidRPr="00BF13D2" w:rsidRDefault="005D3E16" w:rsidP="003F2CFD">
      <w:pPr>
        <w:pStyle w:val="Heading2"/>
        <w:numPr>
          <w:ilvl w:val="0"/>
          <w:numId w:val="3"/>
        </w:numPr>
        <w:tabs>
          <w:tab w:val="left" w:pos="1693"/>
        </w:tabs>
        <w:ind w:left="1693" w:hanging="270"/>
        <w:rPr>
          <w:sz w:val="24"/>
          <w:szCs w:val="24"/>
        </w:rPr>
        <w:sectPr w:rsidR="005D3E16" w:rsidRPr="00BF13D2" w:rsidSect="003F2CFD">
          <w:pgSz w:w="11910" w:h="16840"/>
          <w:pgMar w:top="539" w:right="141" w:bottom="280" w:left="1275" w:header="708" w:footer="708" w:gutter="0"/>
          <w:cols w:space="708"/>
        </w:sectPr>
      </w:pPr>
      <w:r w:rsidRPr="00BF13D2">
        <w:rPr>
          <w:spacing w:val="-2"/>
          <w:sz w:val="24"/>
          <w:szCs w:val="24"/>
        </w:rPr>
        <w:t>Beneficiarii</w:t>
      </w:r>
    </w:p>
    <w:p w:rsidR="005D3E16" w:rsidRPr="00BF13D2" w:rsidRDefault="005D3E16" w:rsidP="003045E4">
      <w:pPr>
        <w:pStyle w:val="BodyText"/>
      </w:pPr>
      <w:r w:rsidRPr="00BF13D2">
        <w:t xml:space="preserve">Persoanele fizice din comuna Vetrisoaia, cu exceptia celor care desfasoara activitati economice (persoane fizice autorizate – asociatii familiale, cabinete individuale, persoane fizice independente, intreprinderi individuale si alte persoane fizice care obtin din activitati economice asa cum sunt definite de Legea 227/2015 privind Codul fiscal ,cu modificarile si completarile </w:t>
      </w:r>
      <w:r w:rsidRPr="00BF13D2">
        <w:rPr>
          <w:spacing w:val="-2"/>
        </w:rPr>
        <w:t>ulterioare.</w:t>
      </w:r>
    </w:p>
    <w:p w:rsidR="005D3E16" w:rsidRPr="00BF13D2" w:rsidRDefault="005D3E16">
      <w:pPr>
        <w:pStyle w:val="Heading2"/>
        <w:numPr>
          <w:ilvl w:val="0"/>
          <w:numId w:val="3"/>
        </w:numPr>
        <w:tabs>
          <w:tab w:val="left" w:pos="1632"/>
        </w:tabs>
        <w:spacing w:before="2"/>
        <w:ind w:left="1632" w:hanging="279"/>
        <w:jc w:val="both"/>
        <w:rPr>
          <w:sz w:val="24"/>
          <w:szCs w:val="24"/>
        </w:rPr>
      </w:pPr>
      <w:r w:rsidRPr="00BF13D2">
        <w:rPr>
          <w:sz w:val="24"/>
          <w:szCs w:val="24"/>
        </w:rPr>
        <w:t>Condiţii</w:t>
      </w:r>
      <w:r w:rsidRPr="00BF13D2">
        <w:rPr>
          <w:spacing w:val="-5"/>
          <w:sz w:val="24"/>
          <w:szCs w:val="24"/>
        </w:rPr>
        <w:t xml:space="preserve"> </w:t>
      </w:r>
      <w:r w:rsidRPr="00BF13D2">
        <w:rPr>
          <w:sz w:val="24"/>
          <w:szCs w:val="24"/>
        </w:rPr>
        <w:t>de</w:t>
      </w:r>
      <w:r w:rsidRPr="00BF13D2">
        <w:rPr>
          <w:spacing w:val="-4"/>
          <w:sz w:val="24"/>
          <w:szCs w:val="24"/>
        </w:rPr>
        <w:t xml:space="preserve"> </w:t>
      </w:r>
      <w:r w:rsidRPr="00BF13D2">
        <w:rPr>
          <w:sz w:val="24"/>
          <w:szCs w:val="24"/>
        </w:rPr>
        <w:t>eligibilitate</w:t>
      </w:r>
      <w:r w:rsidRPr="00BF13D2">
        <w:rPr>
          <w:spacing w:val="-4"/>
          <w:sz w:val="24"/>
          <w:szCs w:val="24"/>
        </w:rPr>
        <w:t xml:space="preserve"> </w:t>
      </w:r>
      <w:r w:rsidRPr="00BF13D2">
        <w:rPr>
          <w:sz w:val="24"/>
          <w:szCs w:val="24"/>
        </w:rPr>
        <w:t>a</w:t>
      </w:r>
      <w:r w:rsidRPr="00BF13D2">
        <w:rPr>
          <w:spacing w:val="-3"/>
          <w:sz w:val="24"/>
          <w:szCs w:val="24"/>
        </w:rPr>
        <w:t xml:space="preserve"> </w:t>
      </w:r>
      <w:r w:rsidRPr="00BF13D2">
        <w:rPr>
          <w:spacing w:val="-2"/>
          <w:sz w:val="24"/>
          <w:szCs w:val="24"/>
        </w:rPr>
        <w:t>procedurii</w:t>
      </w:r>
    </w:p>
    <w:p w:rsidR="005D3E16" w:rsidRPr="00BF13D2" w:rsidRDefault="005D3E16">
      <w:pPr>
        <w:pStyle w:val="ListParagraph"/>
        <w:numPr>
          <w:ilvl w:val="0"/>
          <w:numId w:val="2"/>
        </w:numPr>
        <w:tabs>
          <w:tab w:val="left" w:pos="1528"/>
        </w:tabs>
        <w:spacing w:before="1"/>
        <w:ind w:right="848" w:firstLine="959"/>
        <w:rPr>
          <w:sz w:val="24"/>
          <w:szCs w:val="24"/>
        </w:rPr>
      </w:pPr>
      <w:r w:rsidRPr="00BF13D2">
        <w:rPr>
          <w:sz w:val="24"/>
          <w:szCs w:val="24"/>
        </w:rPr>
        <w:t>Scutirile ce vor fi acordate prin prezenta procedură, sunt cele prevăzute de Codul de procedură fiscală, în cuprinsul art. 185</w:t>
      </w:r>
      <w:r w:rsidRPr="00BF13D2">
        <w:rPr>
          <w:spacing w:val="40"/>
          <w:sz w:val="24"/>
          <w:szCs w:val="24"/>
        </w:rPr>
        <w:t xml:space="preserve"> </w:t>
      </w:r>
      <w:r w:rsidRPr="00BF13D2">
        <w:rPr>
          <w:sz w:val="24"/>
          <w:szCs w:val="24"/>
        </w:rPr>
        <w:t>alin. (1) lit. b), respectiv scutiri de majorări de întârziere reprezentând obligaţii bugetare.</w:t>
      </w:r>
    </w:p>
    <w:p w:rsidR="005D3E16" w:rsidRPr="00BF13D2" w:rsidRDefault="005D3E16">
      <w:pPr>
        <w:pStyle w:val="ListParagraph"/>
        <w:numPr>
          <w:ilvl w:val="0"/>
          <w:numId w:val="2"/>
        </w:numPr>
        <w:tabs>
          <w:tab w:val="left" w:pos="1391"/>
        </w:tabs>
        <w:ind w:right="852" w:firstLine="839"/>
        <w:rPr>
          <w:sz w:val="24"/>
          <w:szCs w:val="24"/>
        </w:rPr>
      </w:pPr>
      <w:r w:rsidRPr="00BF13D2">
        <w:rPr>
          <w:sz w:val="24"/>
          <w:szCs w:val="24"/>
        </w:rPr>
        <w:t xml:space="preserve">Scutirea se aplică în proporţie de 100 % pentru majorările de întârziere aferente obligaţiilor fiscale principale, dacă obligaţiile bugetare certe, lichide si exigibile, vor fi achitate la data depunerii cererii, dar nu mai târziu de </w:t>
      </w:r>
      <w:r w:rsidRPr="00BF13D2">
        <w:rPr>
          <w:b/>
          <w:bCs/>
          <w:sz w:val="24"/>
          <w:szCs w:val="24"/>
        </w:rPr>
        <w:t>15.12.202</w:t>
      </w:r>
      <w:r w:rsidRPr="00BF13D2">
        <w:rPr>
          <w:sz w:val="24"/>
          <w:szCs w:val="24"/>
        </w:rPr>
        <w:t>5 , inclusiv, sub sancţiunea decăderii.</w:t>
      </w:r>
    </w:p>
    <w:p w:rsidR="005D3E16" w:rsidRPr="00BF13D2" w:rsidRDefault="005D3E16">
      <w:pPr>
        <w:pStyle w:val="ListParagraph"/>
        <w:numPr>
          <w:ilvl w:val="0"/>
          <w:numId w:val="2"/>
        </w:numPr>
        <w:tabs>
          <w:tab w:val="left" w:pos="1557"/>
        </w:tabs>
        <w:ind w:right="847" w:firstLine="1019"/>
        <w:rPr>
          <w:sz w:val="24"/>
          <w:szCs w:val="24"/>
        </w:rPr>
      </w:pPr>
      <w:r w:rsidRPr="00BF13D2">
        <w:rPr>
          <w:sz w:val="24"/>
          <w:szCs w:val="24"/>
        </w:rPr>
        <w:t>Pot beneficia de scutirile prevăzute în prezenta procedură persoanele fizice, care îndeplinesc cumulativ următoarele condiţii:</w:t>
      </w:r>
    </w:p>
    <w:p w:rsidR="005D3E16" w:rsidRPr="00BF13D2" w:rsidRDefault="005D3E16">
      <w:pPr>
        <w:pStyle w:val="ListParagraph"/>
        <w:numPr>
          <w:ilvl w:val="1"/>
          <w:numId w:val="2"/>
        </w:numPr>
        <w:tabs>
          <w:tab w:val="left" w:pos="1383"/>
        </w:tabs>
        <w:ind w:right="847" w:firstLine="1019"/>
        <w:rPr>
          <w:b/>
          <w:bCs/>
          <w:sz w:val="24"/>
          <w:szCs w:val="24"/>
        </w:rPr>
      </w:pPr>
      <w:r w:rsidRPr="00BF13D2">
        <w:rPr>
          <w:b/>
          <w:bCs/>
          <w:sz w:val="24"/>
          <w:szCs w:val="24"/>
        </w:rPr>
        <w:t>au achitat integral</w:t>
      </w:r>
      <w:r w:rsidRPr="00BF13D2">
        <w:rPr>
          <w:b/>
          <w:bCs/>
          <w:spacing w:val="40"/>
          <w:sz w:val="24"/>
          <w:szCs w:val="24"/>
        </w:rPr>
        <w:t xml:space="preserve"> </w:t>
      </w:r>
      <w:r w:rsidRPr="00BF13D2">
        <w:rPr>
          <w:b/>
          <w:bCs/>
          <w:color w:val="FF0000"/>
          <w:sz w:val="24"/>
          <w:szCs w:val="24"/>
        </w:rPr>
        <w:t>de la intrarea în vigoare a prezentei</w:t>
      </w:r>
      <w:r w:rsidRPr="00BF13D2">
        <w:rPr>
          <w:b/>
          <w:bCs/>
          <w:color w:val="FF0000"/>
          <w:spacing w:val="40"/>
          <w:sz w:val="24"/>
          <w:szCs w:val="24"/>
        </w:rPr>
        <w:t xml:space="preserve"> </w:t>
      </w:r>
      <w:r w:rsidRPr="00BF13D2">
        <w:rPr>
          <w:b/>
          <w:bCs/>
          <w:sz w:val="24"/>
          <w:szCs w:val="24"/>
        </w:rPr>
        <w:t>pâna la data de 15.12.2025</w:t>
      </w:r>
      <w:r w:rsidRPr="00BF13D2">
        <w:rPr>
          <w:b/>
          <w:bCs/>
          <w:spacing w:val="40"/>
          <w:sz w:val="24"/>
          <w:szCs w:val="24"/>
        </w:rPr>
        <w:t xml:space="preserve"> </w:t>
      </w:r>
      <w:r w:rsidRPr="00BF13D2">
        <w:rPr>
          <w:b/>
          <w:bCs/>
          <w:sz w:val="24"/>
          <w:szCs w:val="24"/>
        </w:rPr>
        <w:t>toate obligatiile fiscale principale restante*;</w:t>
      </w:r>
    </w:p>
    <w:p w:rsidR="005D3E16" w:rsidRPr="00BF13D2" w:rsidRDefault="005D3E16">
      <w:pPr>
        <w:pStyle w:val="ListParagraph"/>
        <w:numPr>
          <w:ilvl w:val="1"/>
          <w:numId w:val="2"/>
        </w:numPr>
        <w:tabs>
          <w:tab w:val="left" w:pos="1397"/>
        </w:tabs>
        <w:ind w:right="846" w:firstLine="1019"/>
        <w:rPr>
          <w:b/>
          <w:bCs/>
          <w:sz w:val="24"/>
          <w:szCs w:val="24"/>
        </w:rPr>
      </w:pPr>
      <w:r w:rsidRPr="00BF13D2">
        <w:rPr>
          <w:b/>
          <w:bCs/>
          <w:sz w:val="24"/>
          <w:szCs w:val="24"/>
        </w:rPr>
        <w:t xml:space="preserve">au achitat integral </w:t>
      </w:r>
      <w:r w:rsidRPr="00BF13D2">
        <w:rPr>
          <w:b/>
          <w:bCs/>
          <w:color w:val="FF0000"/>
          <w:sz w:val="24"/>
          <w:szCs w:val="24"/>
        </w:rPr>
        <w:t xml:space="preserve">de la intrarea în vigoare a prezentei </w:t>
      </w:r>
      <w:r w:rsidRPr="00BF13D2">
        <w:rPr>
          <w:b/>
          <w:bCs/>
          <w:sz w:val="24"/>
          <w:szCs w:val="24"/>
        </w:rPr>
        <w:t>pâna la data de 15.12.2025</w:t>
      </w:r>
      <w:r w:rsidRPr="00BF13D2">
        <w:rPr>
          <w:b/>
          <w:bCs/>
          <w:spacing w:val="40"/>
          <w:sz w:val="24"/>
          <w:szCs w:val="24"/>
        </w:rPr>
        <w:t xml:space="preserve"> </w:t>
      </w:r>
      <w:r w:rsidRPr="00BF13D2">
        <w:rPr>
          <w:b/>
          <w:bCs/>
          <w:sz w:val="24"/>
          <w:szCs w:val="24"/>
        </w:rPr>
        <w:t>sumele reprezentând amenzi exigibile, de orice fel, cu exceptia celor contestate pentru care, potrivit legii, executarea actului prin care s-a aplicat amenda este suspendata;</w:t>
      </w:r>
    </w:p>
    <w:p w:rsidR="005D3E16" w:rsidRPr="00BF13D2" w:rsidRDefault="005D3E16">
      <w:pPr>
        <w:ind w:left="165" w:right="845" w:firstLine="923"/>
        <w:jc w:val="both"/>
        <w:rPr>
          <w:sz w:val="24"/>
          <w:szCs w:val="24"/>
        </w:rPr>
      </w:pPr>
      <w:r w:rsidRPr="00BF13D2">
        <w:rPr>
          <w:sz w:val="24"/>
          <w:szCs w:val="24"/>
        </w:rPr>
        <w:t>Nota</w:t>
      </w:r>
      <w:r w:rsidRPr="00BF13D2">
        <w:rPr>
          <w:spacing w:val="40"/>
          <w:sz w:val="24"/>
          <w:szCs w:val="24"/>
        </w:rPr>
        <w:t xml:space="preserve"> </w:t>
      </w:r>
      <w:r w:rsidRPr="00BF13D2">
        <w:rPr>
          <w:sz w:val="24"/>
          <w:szCs w:val="24"/>
        </w:rPr>
        <w:t>*)</w:t>
      </w:r>
      <w:r w:rsidRPr="00BF13D2">
        <w:rPr>
          <w:b/>
          <w:bCs/>
          <w:i/>
          <w:iCs/>
          <w:sz w:val="24"/>
          <w:szCs w:val="24"/>
          <w:u w:val="single"/>
        </w:rPr>
        <w:t>Prin obligatii fiscale principale restante</w:t>
      </w:r>
      <w:r w:rsidRPr="00BF13D2">
        <w:rPr>
          <w:b/>
          <w:bCs/>
          <w:i/>
          <w:iCs/>
          <w:sz w:val="24"/>
          <w:szCs w:val="24"/>
        </w:rPr>
        <w:t xml:space="preserve"> </w:t>
      </w:r>
      <w:r w:rsidRPr="00BF13D2">
        <w:rPr>
          <w:sz w:val="24"/>
          <w:szCs w:val="24"/>
        </w:rPr>
        <w:t>la data de 15.12.2025</w:t>
      </w:r>
      <w:r w:rsidRPr="00BF13D2">
        <w:rPr>
          <w:spacing w:val="80"/>
          <w:sz w:val="24"/>
          <w:szCs w:val="24"/>
        </w:rPr>
        <w:t xml:space="preserve"> </w:t>
      </w:r>
      <w:r w:rsidRPr="00BF13D2">
        <w:rPr>
          <w:sz w:val="24"/>
          <w:szCs w:val="24"/>
        </w:rPr>
        <w:t>se intelege obligatiile fiscale cu termene de plata scadente pana la data de 15 decembrie 2025 si neachitate pana la aceasta data.</w:t>
      </w:r>
    </w:p>
    <w:p w:rsidR="005D3E16" w:rsidRPr="00BF13D2" w:rsidRDefault="005D3E16">
      <w:pPr>
        <w:pStyle w:val="BodyText"/>
        <w:ind w:right="845" w:firstLine="779"/>
        <w:jc w:val="both"/>
      </w:pPr>
      <w:r w:rsidRPr="00BF13D2">
        <w:t>Prin obligatii fiscale principale restante, se intelege si sumele reprezentand amenzi exigibile, de orice fel, cu exceptia celor pentru care, potrivit legii, executarea actului prin care s-a aplicat amenda este suspendata. In acest caz, data exigibilitatii este:</w:t>
      </w:r>
    </w:p>
    <w:p w:rsidR="005D3E16" w:rsidRPr="00BF13D2" w:rsidRDefault="005D3E16">
      <w:pPr>
        <w:pStyle w:val="ListParagraph"/>
        <w:numPr>
          <w:ilvl w:val="2"/>
          <w:numId w:val="2"/>
        </w:numPr>
        <w:tabs>
          <w:tab w:val="left" w:pos="1682"/>
        </w:tabs>
        <w:ind w:right="854" w:firstLine="1259"/>
        <w:rPr>
          <w:sz w:val="24"/>
          <w:szCs w:val="24"/>
        </w:rPr>
      </w:pPr>
      <w:r w:rsidRPr="00BF13D2">
        <w:rPr>
          <w:sz w:val="24"/>
          <w:szCs w:val="24"/>
        </w:rPr>
        <w:t>data comunicarii actului de individualizare a amenzii, in cazul amenzilor stabilite de organele fiscale din cadrul organelor competente;</w:t>
      </w:r>
    </w:p>
    <w:p w:rsidR="005D3E16" w:rsidRPr="00BF13D2" w:rsidRDefault="005D3E16">
      <w:pPr>
        <w:pStyle w:val="ListParagraph"/>
        <w:numPr>
          <w:ilvl w:val="2"/>
          <w:numId w:val="2"/>
        </w:numPr>
        <w:tabs>
          <w:tab w:val="left" w:pos="1660"/>
        </w:tabs>
        <w:ind w:right="853" w:firstLine="1199"/>
        <w:rPr>
          <w:sz w:val="24"/>
          <w:szCs w:val="24"/>
        </w:rPr>
      </w:pPr>
      <w:r w:rsidRPr="00BF13D2">
        <w:rPr>
          <w:sz w:val="24"/>
          <w:szCs w:val="24"/>
        </w:rPr>
        <w:t>data</w:t>
      </w:r>
      <w:r w:rsidRPr="00BF13D2">
        <w:rPr>
          <w:spacing w:val="34"/>
          <w:sz w:val="24"/>
          <w:szCs w:val="24"/>
        </w:rPr>
        <w:t xml:space="preserve"> </w:t>
      </w:r>
      <w:r w:rsidRPr="00BF13D2">
        <w:rPr>
          <w:sz w:val="24"/>
          <w:szCs w:val="24"/>
        </w:rPr>
        <w:t>primirii</w:t>
      </w:r>
      <w:r w:rsidRPr="00BF13D2">
        <w:rPr>
          <w:spacing w:val="35"/>
          <w:sz w:val="24"/>
          <w:szCs w:val="24"/>
        </w:rPr>
        <w:t xml:space="preserve"> </w:t>
      </w:r>
      <w:r w:rsidRPr="00BF13D2">
        <w:rPr>
          <w:sz w:val="24"/>
          <w:szCs w:val="24"/>
        </w:rPr>
        <w:t>titlurilor</w:t>
      </w:r>
      <w:r w:rsidRPr="00BF13D2">
        <w:rPr>
          <w:spacing w:val="34"/>
          <w:sz w:val="24"/>
          <w:szCs w:val="24"/>
        </w:rPr>
        <w:t xml:space="preserve"> </w:t>
      </w:r>
      <w:r w:rsidRPr="00BF13D2">
        <w:rPr>
          <w:sz w:val="24"/>
          <w:szCs w:val="24"/>
        </w:rPr>
        <w:t>executorii,</w:t>
      </w:r>
      <w:r w:rsidRPr="00BF13D2">
        <w:rPr>
          <w:spacing w:val="32"/>
          <w:sz w:val="24"/>
          <w:szCs w:val="24"/>
        </w:rPr>
        <w:t xml:space="preserve"> </w:t>
      </w:r>
      <w:r w:rsidRPr="00BF13D2">
        <w:rPr>
          <w:sz w:val="24"/>
          <w:szCs w:val="24"/>
        </w:rPr>
        <w:t>in</w:t>
      </w:r>
      <w:r w:rsidRPr="00BF13D2">
        <w:rPr>
          <w:spacing w:val="35"/>
          <w:sz w:val="24"/>
          <w:szCs w:val="24"/>
        </w:rPr>
        <w:t xml:space="preserve"> </w:t>
      </w:r>
      <w:r w:rsidRPr="00BF13D2">
        <w:rPr>
          <w:sz w:val="24"/>
          <w:szCs w:val="24"/>
        </w:rPr>
        <w:t>cazul</w:t>
      </w:r>
      <w:r w:rsidRPr="00BF13D2">
        <w:rPr>
          <w:spacing w:val="35"/>
          <w:sz w:val="24"/>
          <w:szCs w:val="24"/>
        </w:rPr>
        <w:t xml:space="preserve"> </w:t>
      </w:r>
      <w:r w:rsidRPr="00BF13D2">
        <w:rPr>
          <w:sz w:val="24"/>
          <w:szCs w:val="24"/>
        </w:rPr>
        <w:t>amenzilor</w:t>
      </w:r>
      <w:r w:rsidRPr="00BF13D2">
        <w:rPr>
          <w:spacing w:val="34"/>
          <w:sz w:val="24"/>
          <w:szCs w:val="24"/>
        </w:rPr>
        <w:t xml:space="preserve"> </w:t>
      </w:r>
      <w:r w:rsidRPr="00BF13D2">
        <w:rPr>
          <w:sz w:val="24"/>
          <w:szCs w:val="24"/>
        </w:rPr>
        <w:t>stabilite</w:t>
      </w:r>
      <w:r w:rsidRPr="00BF13D2">
        <w:rPr>
          <w:spacing w:val="34"/>
          <w:sz w:val="24"/>
          <w:szCs w:val="24"/>
        </w:rPr>
        <w:t xml:space="preserve"> </w:t>
      </w:r>
      <w:r w:rsidRPr="00BF13D2">
        <w:rPr>
          <w:sz w:val="24"/>
          <w:szCs w:val="24"/>
        </w:rPr>
        <w:t>de</w:t>
      </w:r>
      <w:r w:rsidRPr="00BF13D2">
        <w:rPr>
          <w:spacing w:val="34"/>
          <w:sz w:val="24"/>
          <w:szCs w:val="24"/>
        </w:rPr>
        <w:t xml:space="preserve"> </w:t>
      </w:r>
      <w:r w:rsidRPr="00BF13D2">
        <w:rPr>
          <w:sz w:val="24"/>
          <w:szCs w:val="24"/>
        </w:rPr>
        <w:t>alte</w:t>
      </w:r>
      <w:r w:rsidRPr="00BF13D2">
        <w:rPr>
          <w:spacing w:val="34"/>
          <w:sz w:val="24"/>
          <w:szCs w:val="24"/>
        </w:rPr>
        <w:t xml:space="preserve"> </w:t>
      </w:r>
      <w:r w:rsidRPr="00BF13D2">
        <w:rPr>
          <w:sz w:val="24"/>
          <w:szCs w:val="24"/>
        </w:rPr>
        <w:t>institutii</w:t>
      </w:r>
      <w:r w:rsidRPr="00BF13D2">
        <w:rPr>
          <w:spacing w:val="33"/>
          <w:sz w:val="24"/>
          <w:szCs w:val="24"/>
        </w:rPr>
        <w:t xml:space="preserve"> </w:t>
      </w:r>
      <w:r w:rsidRPr="00BF13D2">
        <w:rPr>
          <w:sz w:val="24"/>
          <w:szCs w:val="24"/>
        </w:rPr>
        <w:t>si transmise organelor competente in vederea executarii;</w:t>
      </w:r>
    </w:p>
    <w:p w:rsidR="005D3E16" w:rsidRPr="00BF13D2" w:rsidRDefault="005D3E16">
      <w:pPr>
        <w:pStyle w:val="ListParagraph"/>
        <w:numPr>
          <w:ilvl w:val="2"/>
          <w:numId w:val="2"/>
        </w:numPr>
        <w:tabs>
          <w:tab w:val="left" w:pos="1702"/>
        </w:tabs>
        <w:ind w:left="1702" w:hanging="277"/>
        <w:rPr>
          <w:sz w:val="24"/>
          <w:szCs w:val="24"/>
        </w:rPr>
      </w:pPr>
      <w:r w:rsidRPr="00BF13D2">
        <w:rPr>
          <w:sz w:val="24"/>
          <w:szCs w:val="24"/>
        </w:rPr>
        <w:t>data</w:t>
      </w:r>
      <w:r w:rsidRPr="00BF13D2">
        <w:rPr>
          <w:spacing w:val="32"/>
          <w:sz w:val="24"/>
          <w:szCs w:val="24"/>
        </w:rPr>
        <w:t xml:space="preserve"> </w:t>
      </w:r>
      <w:r w:rsidRPr="00BF13D2">
        <w:rPr>
          <w:sz w:val="24"/>
          <w:szCs w:val="24"/>
        </w:rPr>
        <w:t>ramanerii</w:t>
      </w:r>
      <w:r w:rsidRPr="00BF13D2">
        <w:rPr>
          <w:spacing w:val="32"/>
          <w:sz w:val="24"/>
          <w:szCs w:val="24"/>
        </w:rPr>
        <w:t xml:space="preserve"> </w:t>
      </w:r>
      <w:r w:rsidRPr="00BF13D2">
        <w:rPr>
          <w:sz w:val="24"/>
          <w:szCs w:val="24"/>
        </w:rPr>
        <w:t>definitive</w:t>
      </w:r>
      <w:r w:rsidRPr="00BF13D2">
        <w:rPr>
          <w:spacing w:val="31"/>
          <w:sz w:val="24"/>
          <w:szCs w:val="24"/>
        </w:rPr>
        <w:t xml:space="preserve"> </w:t>
      </w:r>
      <w:r w:rsidRPr="00BF13D2">
        <w:rPr>
          <w:sz w:val="24"/>
          <w:szCs w:val="24"/>
        </w:rPr>
        <w:t>si</w:t>
      </w:r>
      <w:r w:rsidRPr="00BF13D2">
        <w:rPr>
          <w:spacing w:val="34"/>
          <w:sz w:val="24"/>
          <w:szCs w:val="24"/>
        </w:rPr>
        <w:t xml:space="preserve"> </w:t>
      </w:r>
      <w:r w:rsidRPr="00BF13D2">
        <w:rPr>
          <w:sz w:val="24"/>
          <w:szCs w:val="24"/>
        </w:rPr>
        <w:t>irevocabile</w:t>
      </w:r>
      <w:r w:rsidRPr="00BF13D2">
        <w:rPr>
          <w:spacing w:val="31"/>
          <w:sz w:val="24"/>
          <w:szCs w:val="24"/>
        </w:rPr>
        <w:t xml:space="preserve"> </w:t>
      </w:r>
      <w:r w:rsidRPr="00BF13D2">
        <w:rPr>
          <w:sz w:val="24"/>
          <w:szCs w:val="24"/>
        </w:rPr>
        <w:t>a</w:t>
      </w:r>
      <w:r w:rsidRPr="00BF13D2">
        <w:rPr>
          <w:spacing w:val="31"/>
          <w:sz w:val="24"/>
          <w:szCs w:val="24"/>
        </w:rPr>
        <w:t xml:space="preserve"> </w:t>
      </w:r>
      <w:r w:rsidRPr="00BF13D2">
        <w:rPr>
          <w:sz w:val="24"/>
          <w:szCs w:val="24"/>
        </w:rPr>
        <w:t>hotararilor</w:t>
      </w:r>
      <w:r w:rsidRPr="00BF13D2">
        <w:rPr>
          <w:spacing w:val="34"/>
          <w:sz w:val="24"/>
          <w:szCs w:val="24"/>
        </w:rPr>
        <w:t xml:space="preserve"> </w:t>
      </w:r>
      <w:r w:rsidRPr="00BF13D2">
        <w:rPr>
          <w:sz w:val="24"/>
          <w:szCs w:val="24"/>
        </w:rPr>
        <w:t>ce</w:t>
      </w:r>
      <w:r w:rsidRPr="00BF13D2">
        <w:rPr>
          <w:spacing w:val="34"/>
          <w:sz w:val="24"/>
          <w:szCs w:val="24"/>
        </w:rPr>
        <w:t xml:space="preserve"> </w:t>
      </w:r>
      <w:r w:rsidRPr="00BF13D2">
        <w:rPr>
          <w:sz w:val="24"/>
          <w:szCs w:val="24"/>
        </w:rPr>
        <w:t>au</w:t>
      </w:r>
      <w:r w:rsidRPr="00BF13D2">
        <w:rPr>
          <w:spacing w:val="32"/>
          <w:sz w:val="24"/>
          <w:szCs w:val="24"/>
        </w:rPr>
        <w:t xml:space="preserve"> </w:t>
      </w:r>
      <w:r w:rsidRPr="00BF13D2">
        <w:rPr>
          <w:sz w:val="24"/>
          <w:szCs w:val="24"/>
        </w:rPr>
        <w:t>ca</w:t>
      </w:r>
      <w:r w:rsidRPr="00BF13D2">
        <w:rPr>
          <w:spacing w:val="31"/>
          <w:sz w:val="24"/>
          <w:szCs w:val="24"/>
        </w:rPr>
        <w:t xml:space="preserve"> </w:t>
      </w:r>
      <w:r w:rsidRPr="00BF13D2">
        <w:rPr>
          <w:sz w:val="24"/>
          <w:szCs w:val="24"/>
        </w:rPr>
        <w:t>obiect</w:t>
      </w:r>
      <w:r w:rsidRPr="00BF13D2">
        <w:rPr>
          <w:spacing w:val="33"/>
          <w:sz w:val="24"/>
          <w:szCs w:val="24"/>
        </w:rPr>
        <w:t xml:space="preserve"> </w:t>
      </w:r>
      <w:r w:rsidRPr="00BF13D2">
        <w:rPr>
          <w:spacing w:val="-2"/>
          <w:sz w:val="24"/>
          <w:szCs w:val="24"/>
        </w:rPr>
        <w:t>contestarea</w:t>
      </w:r>
    </w:p>
    <w:p w:rsidR="005D3E16" w:rsidRPr="00BF13D2" w:rsidRDefault="005D3E16">
      <w:pPr>
        <w:pStyle w:val="BodyText"/>
        <w:spacing w:line="275" w:lineRule="exact"/>
        <w:jc w:val="both"/>
      </w:pPr>
      <w:r w:rsidRPr="00BF13D2">
        <w:t>unor</w:t>
      </w:r>
      <w:r w:rsidRPr="00BF13D2">
        <w:rPr>
          <w:spacing w:val="-1"/>
        </w:rPr>
        <w:t xml:space="preserve"> </w:t>
      </w:r>
      <w:r w:rsidRPr="00BF13D2">
        <w:rPr>
          <w:spacing w:val="-2"/>
        </w:rPr>
        <w:t>amenzi.</w:t>
      </w:r>
    </w:p>
    <w:p w:rsidR="005D3E16" w:rsidRPr="00BF13D2" w:rsidRDefault="005D3E16">
      <w:pPr>
        <w:pStyle w:val="ListParagraph"/>
        <w:numPr>
          <w:ilvl w:val="0"/>
          <w:numId w:val="2"/>
        </w:numPr>
        <w:tabs>
          <w:tab w:val="left" w:pos="1665"/>
        </w:tabs>
        <w:ind w:right="851" w:firstLine="1139"/>
        <w:rPr>
          <w:sz w:val="24"/>
          <w:szCs w:val="24"/>
        </w:rPr>
      </w:pPr>
      <w:r w:rsidRPr="00BF13D2">
        <w:rPr>
          <w:sz w:val="24"/>
          <w:szCs w:val="24"/>
        </w:rPr>
        <w:t>Facilitatile prevazute la alin.(1</w:t>
      </w:r>
      <w:r w:rsidRPr="00BF13D2">
        <w:rPr>
          <w:b/>
          <w:bCs/>
          <w:color w:val="FF0000"/>
          <w:sz w:val="24"/>
          <w:szCs w:val="24"/>
        </w:rPr>
        <w:t>) nu se acorda pentru obligatiile fiscale</w:t>
      </w:r>
      <w:r w:rsidRPr="00BF13D2">
        <w:rPr>
          <w:color w:val="FF0000"/>
          <w:sz w:val="24"/>
          <w:szCs w:val="24"/>
        </w:rPr>
        <w:t xml:space="preserve"> </w:t>
      </w:r>
      <w:r w:rsidRPr="00BF13D2">
        <w:rPr>
          <w:sz w:val="24"/>
          <w:szCs w:val="24"/>
        </w:rPr>
        <w:t>stinse prin poprire sau sume incasate din valorificarea bunurilor sechestrate.</w:t>
      </w:r>
    </w:p>
    <w:p w:rsidR="005D3E16" w:rsidRPr="00BF13D2" w:rsidRDefault="005D3E16">
      <w:pPr>
        <w:pStyle w:val="ListParagraph"/>
        <w:numPr>
          <w:ilvl w:val="0"/>
          <w:numId w:val="2"/>
        </w:numPr>
        <w:tabs>
          <w:tab w:val="left" w:pos="1584"/>
        </w:tabs>
        <w:ind w:left="1584" w:hanging="339"/>
        <w:rPr>
          <w:sz w:val="24"/>
          <w:szCs w:val="24"/>
        </w:rPr>
      </w:pPr>
      <w:r w:rsidRPr="00BF13D2">
        <w:rPr>
          <w:sz w:val="24"/>
          <w:szCs w:val="24"/>
        </w:rPr>
        <w:t>În</w:t>
      </w:r>
      <w:r w:rsidRPr="00BF13D2">
        <w:rPr>
          <w:spacing w:val="-4"/>
          <w:sz w:val="24"/>
          <w:szCs w:val="24"/>
        </w:rPr>
        <w:t xml:space="preserve"> </w:t>
      </w:r>
      <w:r w:rsidRPr="00BF13D2">
        <w:rPr>
          <w:sz w:val="24"/>
          <w:szCs w:val="24"/>
        </w:rPr>
        <w:t>categoria</w:t>
      </w:r>
      <w:r w:rsidRPr="00BF13D2">
        <w:rPr>
          <w:spacing w:val="-2"/>
          <w:sz w:val="24"/>
          <w:szCs w:val="24"/>
        </w:rPr>
        <w:t xml:space="preserve"> </w:t>
      </w:r>
      <w:r w:rsidRPr="00BF13D2">
        <w:rPr>
          <w:sz w:val="24"/>
          <w:szCs w:val="24"/>
        </w:rPr>
        <w:t>creantelor</w:t>
      </w:r>
      <w:r w:rsidRPr="00BF13D2">
        <w:rPr>
          <w:spacing w:val="-1"/>
          <w:sz w:val="24"/>
          <w:szCs w:val="24"/>
        </w:rPr>
        <w:t xml:space="preserve"> </w:t>
      </w:r>
      <w:r w:rsidRPr="00BF13D2">
        <w:rPr>
          <w:sz w:val="24"/>
          <w:szCs w:val="24"/>
        </w:rPr>
        <w:t>bugetare accesorii,</w:t>
      </w:r>
      <w:r w:rsidRPr="00BF13D2">
        <w:rPr>
          <w:spacing w:val="-2"/>
          <w:sz w:val="24"/>
          <w:szCs w:val="24"/>
        </w:rPr>
        <w:t xml:space="preserve"> </w:t>
      </w:r>
      <w:r w:rsidRPr="00BF13D2">
        <w:rPr>
          <w:sz w:val="24"/>
          <w:szCs w:val="24"/>
        </w:rPr>
        <w:t>majorari</w:t>
      </w:r>
      <w:r w:rsidRPr="00BF13D2">
        <w:rPr>
          <w:spacing w:val="-1"/>
          <w:sz w:val="24"/>
          <w:szCs w:val="24"/>
        </w:rPr>
        <w:t xml:space="preserve"> </w:t>
      </w:r>
      <w:r w:rsidRPr="00BF13D2">
        <w:rPr>
          <w:sz w:val="24"/>
          <w:szCs w:val="24"/>
        </w:rPr>
        <w:t>de</w:t>
      </w:r>
      <w:r w:rsidRPr="00BF13D2">
        <w:rPr>
          <w:spacing w:val="-3"/>
          <w:sz w:val="24"/>
          <w:szCs w:val="24"/>
        </w:rPr>
        <w:t xml:space="preserve"> </w:t>
      </w:r>
      <w:r w:rsidRPr="00BF13D2">
        <w:rPr>
          <w:sz w:val="24"/>
          <w:szCs w:val="24"/>
        </w:rPr>
        <w:t>întârziere,</w:t>
      </w:r>
      <w:r w:rsidRPr="00BF13D2">
        <w:rPr>
          <w:spacing w:val="58"/>
          <w:sz w:val="24"/>
          <w:szCs w:val="24"/>
        </w:rPr>
        <w:t xml:space="preserve"> </w:t>
      </w:r>
      <w:r w:rsidRPr="00BF13D2">
        <w:rPr>
          <w:sz w:val="24"/>
          <w:szCs w:val="24"/>
        </w:rPr>
        <w:t>sunt</w:t>
      </w:r>
      <w:r w:rsidRPr="00BF13D2">
        <w:rPr>
          <w:spacing w:val="-1"/>
          <w:sz w:val="24"/>
          <w:szCs w:val="24"/>
        </w:rPr>
        <w:t xml:space="preserve"> </w:t>
      </w:r>
      <w:r w:rsidRPr="00BF13D2">
        <w:rPr>
          <w:spacing w:val="-2"/>
          <w:sz w:val="24"/>
          <w:szCs w:val="24"/>
        </w:rPr>
        <w:t>cuprinse:</w:t>
      </w:r>
    </w:p>
    <w:p w:rsidR="005D3E16" w:rsidRPr="00BF13D2" w:rsidRDefault="005D3E16">
      <w:pPr>
        <w:pStyle w:val="ListParagraph"/>
        <w:numPr>
          <w:ilvl w:val="1"/>
          <w:numId w:val="2"/>
        </w:numPr>
        <w:tabs>
          <w:tab w:val="left" w:pos="1471"/>
        </w:tabs>
        <w:ind w:right="854" w:firstLine="1019"/>
        <w:rPr>
          <w:sz w:val="24"/>
          <w:szCs w:val="24"/>
        </w:rPr>
      </w:pPr>
      <w:r w:rsidRPr="00BF13D2">
        <w:rPr>
          <w:sz w:val="24"/>
          <w:szCs w:val="24"/>
        </w:rPr>
        <w:t>majorarile de întârziere datorate pentru neplata la termen a impozitelor,taxelor si altor</w:t>
      </w:r>
      <w:r w:rsidRPr="00BF13D2">
        <w:rPr>
          <w:spacing w:val="-2"/>
          <w:sz w:val="24"/>
          <w:szCs w:val="24"/>
        </w:rPr>
        <w:t xml:space="preserve"> </w:t>
      </w:r>
      <w:r w:rsidRPr="00BF13D2">
        <w:rPr>
          <w:sz w:val="24"/>
          <w:szCs w:val="24"/>
        </w:rPr>
        <w:t>venituri</w:t>
      </w:r>
      <w:r w:rsidRPr="00BF13D2">
        <w:rPr>
          <w:spacing w:val="-2"/>
          <w:sz w:val="24"/>
          <w:szCs w:val="24"/>
        </w:rPr>
        <w:t xml:space="preserve"> </w:t>
      </w:r>
      <w:r w:rsidRPr="00BF13D2">
        <w:rPr>
          <w:sz w:val="24"/>
          <w:szCs w:val="24"/>
        </w:rPr>
        <w:t>cuvenite</w:t>
      </w:r>
      <w:r w:rsidRPr="00BF13D2">
        <w:rPr>
          <w:spacing w:val="-2"/>
          <w:sz w:val="24"/>
          <w:szCs w:val="24"/>
        </w:rPr>
        <w:t xml:space="preserve"> </w:t>
      </w:r>
      <w:r w:rsidRPr="00BF13D2">
        <w:rPr>
          <w:sz w:val="24"/>
          <w:szCs w:val="24"/>
        </w:rPr>
        <w:t>bugetului</w:t>
      </w:r>
      <w:r w:rsidRPr="00BF13D2">
        <w:rPr>
          <w:spacing w:val="-1"/>
          <w:sz w:val="24"/>
          <w:szCs w:val="24"/>
        </w:rPr>
        <w:t xml:space="preserve"> </w:t>
      </w:r>
      <w:r w:rsidRPr="00BF13D2">
        <w:rPr>
          <w:sz w:val="24"/>
          <w:szCs w:val="24"/>
        </w:rPr>
        <w:t>local</w:t>
      </w:r>
      <w:r w:rsidRPr="00BF13D2">
        <w:rPr>
          <w:spacing w:val="-1"/>
          <w:sz w:val="24"/>
          <w:szCs w:val="24"/>
        </w:rPr>
        <w:t xml:space="preserve"> </w:t>
      </w:r>
      <w:r w:rsidRPr="00BF13D2">
        <w:rPr>
          <w:sz w:val="24"/>
          <w:szCs w:val="24"/>
        </w:rPr>
        <w:t>al comunei Vetrisoaia,</w:t>
      </w:r>
      <w:r w:rsidRPr="00BF13D2">
        <w:rPr>
          <w:spacing w:val="-1"/>
          <w:sz w:val="24"/>
          <w:szCs w:val="24"/>
        </w:rPr>
        <w:t xml:space="preserve"> </w:t>
      </w:r>
      <w:r w:rsidRPr="00BF13D2">
        <w:rPr>
          <w:sz w:val="24"/>
          <w:szCs w:val="24"/>
        </w:rPr>
        <w:t>calculate</w:t>
      </w:r>
      <w:r w:rsidRPr="00BF13D2">
        <w:rPr>
          <w:spacing w:val="-2"/>
          <w:sz w:val="24"/>
          <w:szCs w:val="24"/>
        </w:rPr>
        <w:t xml:space="preserve"> </w:t>
      </w:r>
      <w:r w:rsidRPr="00BF13D2">
        <w:rPr>
          <w:sz w:val="24"/>
          <w:szCs w:val="24"/>
        </w:rPr>
        <w:t>pâna la</w:t>
      </w:r>
      <w:r w:rsidRPr="00BF13D2">
        <w:rPr>
          <w:spacing w:val="-2"/>
          <w:sz w:val="24"/>
          <w:szCs w:val="24"/>
        </w:rPr>
        <w:t xml:space="preserve"> </w:t>
      </w:r>
      <w:r w:rsidRPr="00BF13D2">
        <w:rPr>
          <w:sz w:val="24"/>
          <w:szCs w:val="24"/>
        </w:rPr>
        <w:t>data</w:t>
      </w:r>
      <w:r w:rsidRPr="00BF13D2">
        <w:rPr>
          <w:spacing w:val="-2"/>
          <w:sz w:val="24"/>
          <w:szCs w:val="24"/>
        </w:rPr>
        <w:t xml:space="preserve"> </w:t>
      </w:r>
      <w:r w:rsidRPr="00BF13D2">
        <w:rPr>
          <w:sz w:val="24"/>
          <w:szCs w:val="24"/>
        </w:rPr>
        <w:t>platii</w:t>
      </w:r>
      <w:r w:rsidRPr="00BF13D2">
        <w:rPr>
          <w:spacing w:val="-1"/>
          <w:sz w:val="24"/>
          <w:szCs w:val="24"/>
        </w:rPr>
        <w:t xml:space="preserve"> </w:t>
      </w:r>
      <w:r w:rsidRPr="00BF13D2">
        <w:rPr>
          <w:sz w:val="24"/>
          <w:szCs w:val="24"/>
        </w:rPr>
        <w:t>integrale</w:t>
      </w:r>
      <w:r w:rsidRPr="00BF13D2">
        <w:rPr>
          <w:spacing w:val="-2"/>
          <w:sz w:val="24"/>
          <w:szCs w:val="24"/>
        </w:rPr>
        <w:t xml:space="preserve"> </w:t>
      </w:r>
      <w:r w:rsidRPr="00BF13D2">
        <w:rPr>
          <w:sz w:val="24"/>
          <w:szCs w:val="24"/>
        </w:rPr>
        <w:t xml:space="preserve">a </w:t>
      </w:r>
      <w:r w:rsidRPr="00BF13D2">
        <w:rPr>
          <w:spacing w:val="-2"/>
          <w:sz w:val="24"/>
          <w:szCs w:val="24"/>
        </w:rPr>
        <w:t>debitelor;</w:t>
      </w:r>
    </w:p>
    <w:p w:rsidR="005D3E16" w:rsidRPr="00BF13D2" w:rsidRDefault="005D3E16">
      <w:pPr>
        <w:pStyle w:val="ListParagraph"/>
        <w:numPr>
          <w:ilvl w:val="1"/>
          <w:numId w:val="2"/>
        </w:numPr>
        <w:tabs>
          <w:tab w:val="left" w:pos="1547"/>
        </w:tabs>
        <w:ind w:right="853" w:firstLine="1079"/>
        <w:rPr>
          <w:sz w:val="24"/>
          <w:szCs w:val="24"/>
        </w:rPr>
      </w:pPr>
      <w:r w:rsidRPr="00BF13D2">
        <w:rPr>
          <w:sz w:val="24"/>
          <w:szCs w:val="24"/>
        </w:rPr>
        <w:t>majorarile de întârziere stabilite prin acte de inspectie fiscala încheiate de catre inspectorii fiscali, pentru impozite, taxe si alte venituri datorate bugetului local al comunei Vetrisoaia,calculate pâna la data platii integrale a debitelor;</w:t>
      </w:r>
    </w:p>
    <w:p w:rsidR="005D3E16" w:rsidRPr="00BF13D2" w:rsidRDefault="005D3E16">
      <w:pPr>
        <w:pStyle w:val="ListParagraph"/>
        <w:numPr>
          <w:ilvl w:val="1"/>
          <w:numId w:val="2"/>
        </w:numPr>
        <w:tabs>
          <w:tab w:val="left" w:pos="1456"/>
        </w:tabs>
        <w:ind w:right="853" w:firstLine="959"/>
        <w:rPr>
          <w:sz w:val="24"/>
          <w:szCs w:val="24"/>
        </w:rPr>
      </w:pPr>
      <w:r w:rsidRPr="00BF13D2">
        <w:rPr>
          <w:sz w:val="24"/>
          <w:szCs w:val="24"/>
        </w:rPr>
        <w:t>majorarile de întârziere stabilite prin acte de inspectie fiscala care au fost contestate potrivit legii si se afla în curs de solutionare la organele competente</w:t>
      </w:r>
      <w:r w:rsidRPr="00BF13D2">
        <w:rPr>
          <w:b/>
          <w:bCs/>
          <w:sz w:val="24"/>
          <w:szCs w:val="24"/>
        </w:rPr>
        <w:t>.</w:t>
      </w:r>
    </w:p>
    <w:p w:rsidR="005D3E16" w:rsidRPr="00BF13D2" w:rsidRDefault="005D3E16">
      <w:pPr>
        <w:spacing w:before="1"/>
        <w:rPr>
          <w:b/>
          <w:bCs/>
          <w:sz w:val="24"/>
          <w:szCs w:val="24"/>
        </w:rPr>
      </w:pPr>
    </w:p>
    <w:p w:rsidR="005D3E16" w:rsidRPr="00BF13D2" w:rsidRDefault="005D3E16">
      <w:pPr>
        <w:pStyle w:val="Heading2"/>
        <w:numPr>
          <w:ilvl w:val="0"/>
          <w:numId w:val="3"/>
        </w:numPr>
        <w:tabs>
          <w:tab w:val="left" w:pos="1493"/>
        </w:tabs>
        <w:spacing w:line="321" w:lineRule="exact"/>
        <w:ind w:left="1493" w:hanging="279"/>
        <w:jc w:val="both"/>
        <w:rPr>
          <w:sz w:val="24"/>
          <w:szCs w:val="24"/>
        </w:rPr>
      </w:pPr>
      <w:r w:rsidRPr="00BF13D2">
        <w:rPr>
          <w:sz w:val="24"/>
          <w:szCs w:val="24"/>
        </w:rPr>
        <w:t>Modalitatea</w:t>
      </w:r>
      <w:r w:rsidRPr="00BF13D2">
        <w:rPr>
          <w:spacing w:val="-4"/>
          <w:sz w:val="24"/>
          <w:szCs w:val="24"/>
        </w:rPr>
        <w:t xml:space="preserve"> </w:t>
      </w:r>
      <w:r w:rsidRPr="00BF13D2">
        <w:rPr>
          <w:sz w:val="24"/>
          <w:szCs w:val="24"/>
        </w:rPr>
        <w:t>de</w:t>
      </w:r>
      <w:r w:rsidRPr="00BF13D2">
        <w:rPr>
          <w:spacing w:val="-8"/>
          <w:sz w:val="24"/>
          <w:szCs w:val="24"/>
        </w:rPr>
        <w:t xml:space="preserve"> </w:t>
      </w:r>
      <w:r w:rsidRPr="00BF13D2">
        <w:rPr>
          <w:sz w:val="24"/>
          <w:szCs w:val="24"/>
        </w:rPr>
        <w:t>implementare</w:t>
      </w:r>
      <w:r w:rsidRPr="00BF13D2">
        <w:rPr>
          <w:spacing w:val="-7"/>
          <w:sz w:val="24"/>
          <w:szCs w:val="24"/>
        </w:rPr>
        <w:t xml:space="preserve"> </w:t>
      </w:r>
      <w:r w:rsidRPr="00BF13D2">
        <w:rPr>
          <w:sz w:val="24"/>
          <w:szCs w:val="24"/>
        </w:rPr>
        <w:t>a</w:t>
      </w:r>
      <w:r w:rsidRPr="00BF13D2">
        <w:rPr>
          <w:spacing w:val="-4"/>
          <w:sz w:val="24"/>
          <w:szCs w:val="24"/>
        </w:rPr>
        <w:t xml:space="preserve"> </w:t>
      </w:r>
      <w:r w:rsidRPr="00BF13D2">
        <w:rPr>
          <w:spacing w:val="-2"/>
          <w:sz w:val="24"/>
          <w:szCs w:val="24"/>
        </w:rPr>
        <w:t>procedurii</w:t>
      </w:r>
    </w:p>
    <w:p w:rsidR="005D3E16" w:rsidRPr="00BF13D2" w:rsidRDefault="005D3E16">
      <w:pPr>
        <w:pStyle w:val="ListParagraph"/>
        <w:numPr>
          <w:ilvl w:val="1"/>
          <w:numId w:val="3"/>
        </w:numPr>
        <w:tabs>
          <w:tab w:val="left" w:pos="1598"/>
        </w:tabs>
        <w:ind w:right="854" w:firstLine="1079"/>
        <w:rPr>
          <w:sz w:val="24"/>
          <w:szCs w:val="24"/>
        </w:rPr>
      </w:pPr>
      <w:r w:rsidRPr="00BF13D2">
        <w:rPr>
          <w:sz w:val="24"/>
          <w:szCs w:val="24"/>
        </w:rPr>
        <w:t>Pentru a beneficia de scutirea la plata, contribuabilii persoane fizice</w:t>
      </w:r>
      <w:r w:rsidRPr="00BF13D2">
        <w:rPr>
          <w:spacing w:val="80"/>
          <w:sz w:val="24"/>
          <w:szCs w:val="24"/>
        </w:rPr>
        <w:t xml:space="preserve"> </w:t>
      </w:r>
      <w:r w:rsidRPr="00BF13D2">
        <w:rPr>
          <w:sz w:val="24"/>
          <w:szCs w:val="24"/>
        </w:rPr>
        <w:t>pot depune, pâna la data de</w:t>
      </w:r>
      <w:r w:rsidRPr="00BF13D2">
        <w:rPr>
          <w:spacing w:val="40"/>
          <w:sz w:val="24"/>
          <w:szCs w:val="24"/>
        </w:rPr>
        <w:t xml:space="preserve"> </w:t>
      </w:r>
      <w:r w:rsidRPr="00BF13D2">
        <w:rPr>
          <w:sz w:val="24"/>
          <w:szCs w:val="24"/>
        </w:rPr>
        <w:t>15.12.2025</w:t>
      </w:r>
      <w:r w:rsidRPr="00BF13D2">
        <w:rPr>
          <w:spacing w:val="80"/>
          <w:sz w:val="24"/>
          <w:szCs w:val="24"/>
        </w:rPr>
        <w:t xml:space="preserve"> </w:t>
      </w:r>
      <w:r w:rsidRPr="00BF13D2">
        <w:rPr>
          <w:sz w:val="24"/>
          <w:szCs w:val="24"/>
        </w:rPr>
        <w:t>inclusiv, o cerere prin care solicita o situatie a obligatiilor fiscale de plata exigibile, care urmeaza a fi stinse, precum si a celor care intra sub incidenta facilitatii.</w:t>
      </w:r>
    </w:p>
    <w:p w:rsidR="005D3E16" w:rsidRPr="00BF13D2" w:rsidRDefault="005D3E16">
      <w:pPr>
        <w:pStyle w:val="ListParagraph"/>
        <w:numPr>
          <w:ilvl w:val="1"/>
          <w:numId w:val="3"/>
        </w:numPr>
        <w:tabs>
          <w:tab w:val="left" w:pos="1662"/>
        </w:tabs>
        <w:ind w:right="849" w:firstLine="1139"/>
        <w:rPr>
          <w:sz w:val="24"/>
          <w:szCs w:val="24"/>
        </w:rPr>
      </w:pPr>
      <w:r w:rsidRPr="00BF13D2">
        <w:rPr>
          <w:sz w:val="24"/>
          <w:szCs w:val="24"/>
        </w:rPr>
        <w:t xml:space="preserve">In termen de 5 zile de la data depunerii cererii, compartimentul Contabilitate - din cadrul Primariei Comunei Vetrisoaia comunica contribuabilului situatia prevazuta la alin. (1). </w:t>
      </w:r>
      <w:r w:rsidRPr="00BF13D2">
        <w:rPr>
          <w:i/>
          <w:iCs/>
          <w:sz w:val="24"/>
          <w:szCs w:val="24"/>
        </w:rPr>
        <w:t>Pentru perioada 01.08.2025-15.12.2025 cererile se vor solutiona pana la data de 15.12.2025</w:t>
      </w:r>
      <w:r w:rsidRPr="00BF13D2">
        <w:rPr>
          <w:sz w:val="24"/>
          <w:szCs w:val="24"/>
        </w:rPr>
        <w:t>.</w:t>
      </w:r>
    </w:p>
    <w:p w:rsidR="005D3E16" w:rsidRPr="00BF13D2" w:rsidRDefault="005D3E16">
      <w:pPr>
        <w:pStyle w:val="ListParagraph"/>
        <w:numPr>
          <w:ilvl w:val="1"/>
          <w:numId w:val="3"/>
        </w:numPr>
        <w:tabs>
          <w:tab w:val="left" w:pos="1660"/>
        </w:tabs>
        <w:spacing w:before="1"/>
        <w:ind w:right="852" w:firstLine="1139"/>
        <w:rPr>
          <w:sz w:val="24"/>
          <w:szCs w:val="24"/>
        </w:rPr>
      </w:pPr>
      <w:r w:rsidRPr="00BF13D2">
        <w:rPr>
          <w:sz w:val="24"/>
          <w:szCs w:val="24"/>
        </w:rPr>
        <w:t>De la data comunicarii situatiei prevazute la alin. (1), se pot stinge prin plata sau compensare obligatiile principale restante, iar in cazul stingerii,compartimentul financiar contabil-  Impozite si Taxe Locale intocmeste borderoul de scadere.</w:t>
      </w:r>
    </w:p>
    <w:p w:rsidR="005D3E16" w:rsidRPr="00BF13D2" w:rsidRDefault="005D3E16">
      <w:pPr>
        <w:pStyle w:val="ListParagraph"/>
        <w:rPr>
          <w:sz w:val="24"/>
          <w:szCs w:val="24"/>
        </w:rPr>
        <w:sectPr w:rsidR="005D3E16" w:rsidRPr="00BF13D2">
          <w:pgSz w:w="11910" w:h="16840"/>
          <w:pgMar w:top="340" w:right="141" w:bottom="280" w:left="1275" w:header="708" w:footer="708" w:gutter="0"/>
          <w:cols w:space="708"/>
        </w:sectPr>
      </w:pPr>
    </w:p>
    <w:p w:rsidR="005D3E16" w:rsidRPr="00BF13D2" w:rsidRDefault="005D3E16">
      <w:pPr>
        <w:pStyle w:val="ListParagraph"/>
        <w:numPr>
          <w:ilvl w:val="1"/>
          <w:numId w:val="3"/>
        </w:numPr>
        <w:tabs>
          <w:tab w:val="left" w:pos="1660"/>
        </w:tabs>
        <w:spacing w:before="65"/>
        <w:ind w:right="846" w:firstLine="1139"/>
        <w:rPr>
          <w:sz w:val="24"/>
          <w:szCs w:val="24"/>
        </w:rPr>
      </w:pPr>
      <w:r w:rsidRPr="00BF13D2">
        <w:rPr>
          <w:sz w:val="24"/>
          <w:szCs w:val="24"/>
        </w:rPr>
        <w:t>In cazul in care contribuabilul achita obligatiile fiscale principale restante pana la data de 15 decembrie 2025,persoanele desemnate la Impozite si Taxe Locale din cadrul Primariei Vetrisoaia verifica indeplinirea conditiilor prevazute de art. 1 si 2 din prezenta</w:t>
      </w:r>
      <w:r w:rsidRPr="00BF13D2">
        <w:rPr>
          <w:spacing w:val="40"/>
          <w:sz w:val="24"/>
          <w:szCs w:val="24"/>
        </w:rPr>
        <w:t xml:space="preserve"> </w:t>
      </w:r>
      <w:r w:rsidRPr="00BF13D2">
        <w:rPr>
          <w:sz w:val="24"/>
          <w:szCs w:val="24"/>
        </w:rPr>
        <w:t>hotarare si emit</w:t>
      </w:r>
      <w:r w:rsidRPr="00BF13D2">
        <w:rPr>
          <w:spacing w:val="40"/>
          <w:sz w:val="24"/>
          <w:szCs w:val="24"/>
        </w:rPr>
        <w:t xml:space="preserve"> </w:t>
      </w:r>
      <w:r w:rsidRPr="00BF13D2">
        <w:rPr>
          <w:sz w:val="24"/>
          <w:szCs w:val="24"/>
        </w:rPr>
        <w:t>decizia de scutire la plata a</w:t>
      </w:r>
      <w:r w:rsidRPr="00BF13D2">
        <w:rPr>
          <w:spacing w:val="40"/>
          <w:sz w:val="24"/>
          <w:szCs w:val="24"/>
        </w:rPr>
        <w:t xml:space="preserve"> </w:t>
      </w:r>
      <w:r w:rsidRPr="00BF13D2">
        <w:rPr>
          <w:sz w:val="24"/>
          <w:szCs w:val="24"/>
        </w:rPr>
        <w:t>majorarilor de intarziere calculate pana la data platii, aferente obligatiilor fiscale principale restante la data de 15 decembrie 2025 si achitate pana la data de 15 decembrie 2025;</w:t>
      </w:r>
    </w:p>
    <w:p w:rsidR="005D3E16" w:rsidRPr="00BF13D2" w:rsidRDefault="005D3E16">
      <w:pPr>
        <w:pStyle w:val="ListParagraph"/>
        <w:numPr>
          <w:ilvl w:val="1"/>
          <w:numId w:val="3"/>
        </w:numPr>
        <w:tabs>
          <w:tab w:val="left" w:pos="1521"/>
        </w:tabs>
        <w:spacing w:before="1"/>
        <w:ind w:right="851" w:firstLine="1019"/>
        <w:rPr>
          <w:sz w:val="24"/>
          <w:szCs w:val="24"/>
        </w:rPr>
      </w:pPr>
      <w:r w:rsidRPr="00BF13D2">
        <w:rPr>
          <w:sz w:val="24"/>
          <w:szCs w:val="24"/>
        </w:rPr>
        <w:t>Decizia</w:t>
      </w:r>
      <w:r w:rsidRPr="00BF13D2">
        <w:rPr>
          <w:spacing w:val="-3"/>
          <w:sz w:val="24"/>
          <w:szCs w:val="24"/>
        </w:rPr>
        <w:t xml:space="preserve"> </w:t>
      </w:r>
      <w:r w:rsidRPr="00BF13D2">
        <w:rPr>
          <w:sz w:val="24"/>
          <w:szCs w:val="24"/>
        </w:rPr>
        <w:t>prevazuta</w:t>
      </w:r>
      <w:r w:rsidRPr="00BF13D2">
        <w:rPr>
          <w:spacing w:val="-2"/>
          <w:sz w:val="24"/>
          <w:szCs w:val="24"/>
        </w:rPr>
        <w:t xml:space="preserve"> </w:t>
      </w:r>
      <w:r w:rsidRPr="00BF13D2">
        <w:rPr>
          <w:sz w:val="24"/>
          <w:szCs w:val="24"/>
        </w:rPr>
        <w:t>la</w:t>
      </w:r>
      <w:r w:rsidRPr="00BF13D2">
        <w:rPr>
          <w:spacing w:val="-2"/>
          <w:sz w:val="24"/>
          <w:szCs w:val="24"/>
        </w:rPr>
        <w:t xml:space="preserve"> </w:t>
      </w:r>
      <w:r w:rsidRPr="00BF13D2">
        <w:rPr>
          <w:sz w:val="24"/>
          <w:szCs w:val="24"/>
        </w:rPr>
        <w:t>alin.</w:t>
      </w:r>
      <w:r w:rsidRPr="00BF13D2">
        <w:rPr>
          <w:spacing w:val="-2"/>
          <w:sz w:val="24"/>
          <w:szCs w:val="24"/>
        </w:rPr>
        <w:t xml:space="preserve"> </w:t>
      </w:r>
      <w:r w:rsidRPr="00BF13D2">
        <w:rPr>
          <w:sz w:val="24"/>
          <w:szCs w:val="24"/>
        </w:rPr>
        <w:t>(8)</w:t>
      </w:r>
      <w:r w:rsidRPr="00BF13D2">
        <w:rPr>
          <w:spacing w:val="-2"/>
          <w:sz w:val="24"/>
          <w:szCs w:val="24"/>
        </w:rPr>
        <w:t xml:space="preserve"> </w:t>
      </w:r>
      <w:r w:rsidRPr="00BF13D2">
        <w:rPr>
          <w:sz w:val="24"/>
          <w:szCs w:val="24"/>
        </w:rPr>
        <w:t>se</w:t>
      </w:r>
      <w:r w:rsidRPr="00BF13D2">
        <w:rPr>
          <w:spacing w:val="-4"/>
          <w:sz w:val="24"/>
          <w:szCs w:val="24"/>
        </w:rPr>
        <w:t xml:space="preserve"> </w:t>
      </w:r>
      <w:r w:rsidRPr="00BF13D2">
        <w:rPr>
          <w:sz w:val="24"/>
          <w:szCs w:val="24"/>
        </w:rPr>
        <w:t>intocmeste</w:t>
      </w:r>
      <w:r w:rsidRPr="00BF13D2">
        <w:rPr>
          <w:spacing w:val="-3"/>
          <w:sz w:val="24"/>
          <w:szCs w:val="24"/>
        </w:rPr>
        <w:t xml:space="preserve"> </w:t>
      </w:r>
      <w:r w:rsidRPr="00BF13D2">
        <w:rPr>
          <w:sz w:val="24"/>
          <w:szCs w:val="24"/>
        </w:rPr>
        <w:t>in</w:t>
      </w:r>
      <w:r w:rsidRPr="00BF13D2">
        <w:rPr>
          <w:spacing w:val="-2"/>
          <w:sz w:val="24"/>
          <w:szCs w:val="24"/>
        </w:rPr>
        <w:t xml:space="preserve"> </w:t>
      </w:r>
      <w:r w:rsidRPr="00BF13D2">
        <w:rPr>
          <w:sz w:val="24"/>
          <w:szCs w:val="24"/>
        </w:rPr>
        <w:t>doua</w:t>
      </w:r>
      <w:r w:rsidRPr="00BF13D2">
        <w:rPr>
          <w:spacing w:val="-2"/>
          <w:sz w:val="24"/>
          <w:szCs w:val="24"/>
        </w:rPr>
        <w:t xml:space="preserve"> </w:t>
      </w:r>
      <w:r w:rsidRPr="00BF13D2">
        <w:rPr>
          <w:sz w:val="24"/>
          <w:szCs w:val="24"/>
        </w:rPr>
        <w:t>exemplare,</w:t>
      </w:r>
      <w:r w:rsidRPr="00BF13D2">
        <w:rPr>
          <w:spacing w:val="-2"/>
          <w:sz w:val="24"/>
          <w:szCs w:val="24"/>
        </w:rPr>
        <w:t xml:space="preserve"> </w:t>
      </w:r>
      <w:r w:rsidRPr="00BF13D2">
        <w:rPr>
          <w:sz w:val="24"/>
          <w:szCs w:val="24"/>
        </w:rPr>
        <w:t>din</w:t>
      </w:r>
      <w:r w:rsidRPr="00BF13D2">
        <w:rPr>
          <w:spacing w:val="-2"/>
          <w:sz w:val="24"/>
          <w:szCs w:val="24"/>
        </w:rPr>
        <w:t xml:space="preserve"> </w:t>
      </w:r>
      <w:r w:rsidRPr="00BF13D2">
        <w:rPr>
          <w:sz w:val="24"/>
          <w:szCs w:val="24"/>
        </w:rPr>
        <w:t>care</w:t>
      </w:r>
      <w:r w:rsidRPr="00BF13D2">
        <w:rPr>
          <w:spacing w:val="-4"/>
          <w:sz w:val="24"/>
          <w:szCs w:val="24"/>
        </w:rPr>
        <w:t xml:space="preserve"> </w:t>
      </w:r>
      <w:r w:rsidRPr="00BF13D2">
        <w:rPr>
          <w:sz w:val="24"/>
          <w:szCs w:val="24"/>
        </w:rPr>
        <w:t>un</w:t>
      </w:r>
      <w:r w:rsidRPr="00BF13D2">
        <w:rPr>
          <w:spacing w:val="-1"/>
          <w:sz w:val="24"/>
          <w:szCs w:val="24"/>
        </w:rPr>
        <w:t xml:space="preserve"> </w:t>
      </w:r>
      <w:r w:rsidRPr="00BF13D2">
        <w:rPr>
          <w:sz w:val="24"/>
          <w:szCs w:val="24"/>
        </w:rPr>
        <w:t>exemplar se comunica contribuabilului, iar un exemplar se arhiveaza la  Impozite si Taxe Locale din cadrul  Primariei comunei Vetrisoaia.</w:t>
      </w:r>
    </w:p>
    <w:p w:rsidR="005D3E16" w:rsidRPr="00BF13D2" w:rsidRDefault="005D3E16">
      <w:pPr>
        <w:pStyle w:val="ListParagraph"/>
        <w:numPr>
          <w:ilvl w:val="1"/>
          <w:numId w:val="3"/>
        </w:numPr>
        <w:tabs>
          <w:tab w:val="left" w:pos="1598"/>
        </w:tabs>
        <w:ind w:right="851" w:firstLine="1019"/>
        <w:rPr>
          <w:sz w:val="24"/>
          <w:szCs w:val="24"/>
        </w:rPr>
      </w:pPr>
      <w:r w:rsidRPr="00BF13D2">
        <w:rPr>
          <w:sz w:val="24"/>
          <w:szCs w:val="24"/>
        </w:rPr>
        <w:t>Modelul formularului "Decizie de scutire la plata a majorarilor de intarziere aferente obligatiilor fiscale principale restante” este prevazut in anexa care face parte integranta din prezentul proiect de hotarare</w:t>
      </w:r>
      <w:r w:rsidRPr="00BF13D2">
        <w:rPr>
          <w:spacing w:val="40"/>
          <w:sz w:val="24"/>
          <w:szCs w:val="24"/>
        </w:rPr>
        <w:t xml:space="preserve"> </w:t>
      </w:r>
      <w:r w:rsidRPr="00BF13D2">
        <w:rPr>
          <w:sz w:val="24"/>
          <w:szCs w:val="24"/>
        </w:rPr>
        <w:t>.</w:t>
      </w:r>
    </w:p>
    <w:p w:rsidR="005D3E16" w:rsidRPr="00BF13D2" w:rsidRDefault="005D3E16" w:rsidP="001C3B2A">
      <w:pPr>
        <w:tabs>
          <w:tab w:val="left" w:pos="1598"/>
        </w:tabs>
        <w:ind w:right="851"/>
        <w:rPr>
          <w:sz w:val="24"/>
          <w:szCs w:val="24"/>
        </w:rPr>
      </w:pPr>
    </w:p>
    <w:p w:rsidR="005D3E16" w:rsidRPr="00BF13D2" w:rsidRDefault="005D3E16" w:rsidP="001C3B2A">
      <w:pPr>
        <w:tabs>
          <w:tab w:val="left" w:pos="1598"/>
        </w:tabs>
        <w:ind w:right="851"/>
        <w:rPr>
          <w:sz w:val="24"/>
          <w:szCs w:val="24"/>
        </w:rPr>
      </w:pPr>
    </w:p>
    <w:p w:rsidR="005D3E16" w:rsidRPr="00BF13D2" w:rsidRDefault="005D3E16" w:rsidP="001C3B2A">
      <w:pPr>
        <w:tabs>
          <w:tab w:val="left" w:pos="1598"/>
        </w:tabs>
        <w:ind w:right="851"/>
        <w:rPr>
          <w:sz w:val="24"/>
          <w:szCs w:val="24"/>
        </w:rPr>
      </w:pPr>
    </w:p>
    <w:p w:rsidR="005D3E16" w:rsidRPr="00BF13D2" w:rsidRDefault="005D3E16" w:rsidP="001C3B2A">
      <w:pPr>
        <w:tabs>
          <w:tab w:val="left" w:pos="1598"/>
        </w:tabs>
        <w:ind w:right="851"/>
        <w:rPr>
          <w:sz w:val="24"/>
          <w:szCs w:val="24"/>
        </w:rPr>
      </w:pPr>
    </w:p>
    <w:p w:rsidR="005D3E16" w:rsidRPr="00BF13D2" w:rsidRDefault="005D3E16" w:rsidP="001C3B2A">
      <w:pPr>
        <w:tabs>
          <w:tab w:val="left" w:pos="1598"/>
        </w:tabs>
        <w:ind w:right="851"/>
        <w:rPr>
          <w:sz w:val="24"/>
          <w:szCs w:val="24"/>
        </w:rPr>
      </w:pPr>
    </w:p>
    <w:p w:rsidR="005D3E16" w:rsidRPr="00BF13D2" w:rsidRDefault="005D3E16" w:rsidP="001C3B2A">
      <w:pPr>
        <w:tabs>
          <w:tab w:val="left" w:pos="1598"/>
        </w:tabs>
        <w:ind w:right="851"/>
        <w:rPr>
          <w:sz w:val="24"/>
          <w:szCs w:val="24"/>
        </w:rPr>
      </w:pPr>
    </w:p>
    <w:p w:rsidR="005D3E16" w:rsidRPr="00BF13D2" w:rsidRDefault="005D3E16" w:rsidP="001C3B2A">
      <w:pPr>
        <w:tabs>
          <w:tab w:val="left" w:pos="1598"/>
        </w:tabs>
        <w:ind w:right="851"/>
        <w:rPr>
          <w:sz w:val="24"/>
          <w:szCs w:val="24"/>
        </w:rPr>
      </w:pPr>
    </w:p>
    <w:p w:rsidR="005D3E16" w:rsidRPr="00BF13D2" w:rsidRDefault="005D3E16" w:rsidP="001C3B2A">
      <w:pPr>
        <w:tabs>
          <w:tab w:val="left" w:pos="1598"/>
        </w:tabs>
        <w:ind w:right="851"/>
        <w:rPr>
          <w:sz w:val="24"/>
          <w:szCs w:val="24"/>
        </w:rPr>
      </w:pPr>
    </w:p>
    <w:p w:rsidR="005D3E16" w:rsidRDefault="005D3E16" w:rsidP="00BF13D2">
      <w:pPr>
        <w:adjustRightInd w:val="0"/>
        <w:ind w:left="345"/>
        <w:rPr>
          <w:b/>
          <w:bCs/>
          <w:sz w:val="24"/>
          <w:szCs w:val="24"/>
          <w:lang w:eastAsia="ro-RO"/>
        </w:rPr>
      </w:pPr>
      <w:r>
        <w:rPr>
          <w:b/>
          <w:bCs/>
          <w:sz w:val="24"/>
          <w:szCs w:val="24"/>
          <w:lang w:eastAsia="ro-RO"/>
        </w:rPr>
        <w:t xml:space="preserve">       PRIMAR,</w:t>
      </w:r>
    </w:p>
    <w:p w:rsidR="005D3E16" w:rsidRDefault="005D3E16" w:rsidP="00BF13D2">
      <w:pPr>
        <w:adjustRightInd w:val="0"/>
        <w:ind w:left="345"/>
        <w:rPr>
          <w:b/>
          <w:bCs/>
          <w:sz w:val="24"/>
          <w:szCs w:val="24"/>
          <w:lang w:eastAsia="ro-RO"/>
        </w:rPr>
      </w:pPr>
      <w:r>
        <w:rPr>
          <w:b/>
          <w:bCs/>
          <w:sz w:val="24"/>
          <w:szCs w:val="24"/>
          <w:lang w:eastAsia="ro-RO"/>
        </w:rPr>
        <w:t>STINGA CORNELIU</w:t>
      </w:r>
      <w:r>
        <w:rPr>
          <w:b/>
          <w:bCs/>
          <w:sz w:val="24"/>
          <w:szCs w:val="24"/>
          <w:lang w:eastAsia="ro-RO"/>
        </w:rPr>
        <w:tab/>
      </w:r>
      <w:r>
        <w:rPr>
          <w:b/>
          <w:bCs/>
          <w:sz w:val="24"/>
          <w:szCs w:val="24"/>
          <w:lang w:eastAsia="ro-RO"/>
        </w:rPr>
        <w:tab/>
      </w:r>
      <w:r>
        <w:rPr>
          <w:b/>
          <w:bCs/>
          <w:sz w:val="24"/>
          <w:szCs w:val="24"/>
          <w:lang w:eastAsia="ro-RO"/>
        </w:rPr>
        <w:tab/>
      </w:r>
      <w:r>
        <w:rPr>
          <w:b/>
          <w:bCs/>
          <w:sz w:val="24"/>
          <w:szCs w:val="24"/>
          <w:lang w:eastAsia="ro-RO"/>
        </w:rPr>
        <w:tab/>
        <w:t xml:space="preserve">                 Avizat pentru legalitate</w:t>
      </w:r>
    </w:p>
    <w:p w:rsidR="005D3E16" w:rsidRDefault="005D3E16" w:rsidP="00BF13D2">
      <w:pPr>
        <w:adjustRightInd w:val="0"/>
        <w:rPr>
          <w:b/>
          <w:bCs/>
          <w:sz w:val="24"/>
          <w:szCs w:val="24"/>
          <w:lang w:eastAsia="ro-RO"/>
        </w:rPr>
      </w:pPr>
      <w:r>
        <w:rPr>
          <w:b/>
          <w:bCs/>
          <w:sz w:val="24"/>
          <w:szCs w:val="24"/>
          <w:lang w:eastAsia="ro-RO"/>
        </w:rPr>
        <w:tab/>
        <w:t xml:space="preserve">            </w:t>
      </w:r>
      <w:r>
        <w:rPr>
          <w:b/>
          <w:bCs/>
          <w:sz w:val="24"/>
          <w:szCs w:val="24"/>
          <w:lang w:eastAsia="ro-RO"/>
        </w:rPr>
        <w:tab/>
      </w:r>
      <w:r>
        <w:rPr>
          <w:b/>
          <w:bCs/>
          <w:sz w:val="24"/>
          <w:szCs w:val="24"/>
          <w:lang w:eastAsia="ro-RO"/>
        </w:rPr>
        <w:tab/>
      </w:r>
      <w:r>
        <w:rPr>
          <w:b/>
          <w:bCs/>
          <w:sz w:val="24"/>
          <w:szCs w:val="24"/>
          <w:lang w:eastAsia="ro-RO"/>
        </w:rPr>
        <w:tab/>
      </w:r>
      <w:r>
        <w:rPr>
          <w:b/>
          <w:bCs/>
          <w:sz w:val="24"/>
          <w:szCs w:val="24"/>
          <w:lang w:eastAsia="ro-RO"/>
        </w:rPr>
        <w:tab/>
      </w:r>
      <w:r>
        <w:rPr>
          <w:b/>
          <w:bCs/>
          <w:sz w:val="24"/>
          <w:szCs w:val="24"/>
          <w:lang w:eastAsia="ro-RO"/>
        </w:rPr>
        <w:tab/>
        <w:t xml:space="preserve">     Secretar general al comunei Vetrisoaia</w:t>
      </w:r>
    </w:p>
    <w:p w:rsidR="005D3E16" w:rsidRDefault="005D3E16" w:rsidP="00BF13D2">
      <w:pPr>
        <w:adjustRightInd w:val="0"/>
        <w:jc w:val="center"/>
        <w:rPr>
          <w:b/>
          <w:bCs/>
          <w:sz w:val="24"/>
          <w:szCs w:val="24"/>
          <w:lang w:eastAsia="ro-RO"/>
        </w:rPr>
      </w:pPr>
      <w:r>
        <w:rPr>
          <w:b/>
          <w:bCs/>
          <w:sz w:val="24"/>
          <w:szCs w:val="24"/>
          <w:lang w:eastAsia="ro-RO"/>
        </w:rPr>
        <w:tab/>
      </w:r>
      <w:r>
        <w:rPr>
          <w:b/>
          <w:bCs/>
          <w:sz w:val="24"/>
          <w:szCs w:val="24"/>
          <w:lang w:eastAsia="ro-RO"/>
        </w:rPr>
        <w:tab/>
      </w:r>
      <w:r>
        <w:rPr>
          <w:b/>
          <w:bCs/>
          <w:sz w:val="24"/>
          <w:szCs w:val="24"/>
          <w:lang w:eastAsia="ro-RO"/>
        </w:rPr>
        <w:tab/>
      </w:r>
      <w:r>
        <w:rPr>
          <w:b/>
          <w:bCs/>
          <w:sz w:val="24"/>
          <w:szCs w:val="24"/>
          <w:lang w:eastAsia="ro-RO"/>
        </w:rPr>
        <w:tab/>
      </w:r>
      <w:r>
        <w:rPr>
          <w:b/>
          <w:bCs/>
          <w:sz w:val="24"/>
          <w:szCs w:val="24"/>
          <w:lang w:eastAsia="ro-RO"/>
        </w:rPr>
        <w:tab/>
      </w:r>
      <w:r>
        <w:rPr>
          <w:b/>
          <w:bCs/>
          <w:sz w:val="24"/>
          <w:szCs w:val="24"/>
          <w:lang w:eastAsia="ro-RO"/>
        </w:rPr>
        <w:tab/>
        <w:t xml:space="preserve">            DARIE IONELA STELUTA </w:t>
      </w:r>
    </w:p>
    <w:p w:rsidR="005D3E16" w:rsidRDefault="005D3E16" w:rsidP="00BF13D2">
      <w:pPr>
        <w:adjustRightInd w:val="0"/>
        <w:jc w:val="center"/>
        <w:rPr>
          <w:lang w:eastAsia="ro-RO"/>
        </w:rPr>
      </w:pPr>
    </w:p>
    <w:p w:rsidR="005D3E16" w:rsidRPr="00BF13D2" w:rsidRDefault="005D3E16" w:rsidP="001C3B2A">
      <w:pPr>
        <w:tabs>
          <w:tab w:val="left" w:pos="1598"/>
        </w:tabs>
        <w:ind w:right="851"/>
        <w:rPr>
          <w:sz w:val="24"/>
          <w:szCs w:val="24"/>
        </w:rPr>
      </w:pPr>
    </w:p>
    <w:p w:rsidR="005D3E16" w:rsidRPr="00BF13D2" w:rsidRDefault="005D3E16" w:rsidP="001C3B2A">
      <w:pPr>
        <w:tabs>
          <w:tab w:val="left" w:pos="1598"/>
        </w:tabs>
        <w:ind w:right="851"/>
        <w:rPr>
          <w:sz w:val="24"/>
          <w:szCs w:val="24"/>
        </w:rPr>
      </w:pPr>
    </w:p>
    <w:p w:rsidR="005D3E16" w:rsidRPr="00BF13D2" w:rsidRDefault="005D3E16" w:rsidP="001C3B2A">
      <w:pPr>
        <w:tabs>
          <w:tab w:val="left" w:pos="1598"/>
        </w:tabs>
        <w:ind w:right="851"/>
        <w:rPr>
          <w:sz w:val="24"/>
          <w:szCs w:val="24"/>
        </w:rPr>
      </w:pPr>
    </w:p>
    <w:p w:rsidR="005D3E16" w:rsidRDefault="005D3E16" w:rsidP="001C3B2A">
      <w:pPr>
        <w:tabs>
          <w:tab w:val="left" w:pos="1598"/>
        </w:tabs>
        <w:ind w:right="851"/>
        <w:rPr>
          <w:sz w:val="24"/>
          <w:szCs w:val="24"/>
        </w:rPr>
      </w:pPr>
    </w:p>
    <w:p w:rsidR="005D3E16" w:rsidRDefault="005D3E16" w:rsidP="001C3B2A">
      <w:pPr>
        <w:tabs>
          <w:tab w:val="left" w:pos="1598"/>
        </w:tabs>
        <w:ind w:right="851"/>
        <w:rPr>
          <w:sz w:val="24"/>
          <w:szCs w:val="24"/>
        </w:rPr>
      </w:pPr>
    </w:p>
    <w:p w:rsidR="005D3E16" w:rsidRDefault="005D3E16" w:rsidP="001C3B2A">
      <w:pPr>
        <w:tabs>
          <w:tab w:val="left" w:pos="1598"/>
        </w:tabs>
        <w:ind w:right="851"/>
        <w:rPr>
          <w:sz w:val="24"/>
          <w:szCs w:val="24"/>
        </w:rPr>
      </w:pPr>
    </w:p>
    <w:p w:rsidR="005D3E16" w:rsidRDefault="005D3E16" w:rsidP="001C3B2A">
      <w:pPr>
        <w:tabs>
          <w:tab w:val="left" w:pos="1598"/>
        </w:tabs>
        <w:ind w:right="851"/>
        <w:rPr>
          <w:sz w:val="24"/>
          <w:szCs w:val="24"/>
        </w:rPr>
      </w:pPr>
    </w:p>
    <w:p w:rsidR="005D3E16" w:rsidRDefault="005D3E16" w:rsidP="001C3B2A">
      <w:pPr>
        <w:tabs>
          <w:tab w:val="left" w:pos="1598"/>
        </w:tabs>
        <w:ind w:right="851"/>
        <w:rPr>
          <w:sz w:val="24"/>
          <w:szCs w:val="24"/>
        </w:rPr>
      </w:pPr>
    </w:p>
    <w:p w:rsidR="005D3E16" w:rsidRDefault="005D3E16" w:rsidP="001C3B2A">
      <w:pPr>
        <w:tabs>
          <w:tab w:val="left" w:pos="1598"/>
        </w:tabs>
        <w:ind w:right="851"/>
        <w:rPr>
          <w:sz w:val="24"/>
          <w:szCs w:val="24"/>
        </w:rPr>
      </w:pPr>
    </w:p>
    <w:p w:rsidR="005D3E16" w:rsidRDefault="005D3E16" w:rsidP="001C3B2A">
      <w:pPr>
        <w:tabs>
          <w:tab w:val="left" w:pos="1598"/>
        </w:tabs>
        <w:ind w:right="851"/>
        <w:rPr>
          <w:sz w:val="24"/>
          <w:szCs w:val="24"/>
        </w:rPr>
      </w:pPr>
    </w:p>
    <w:p w:rsidR="005D3E16" w:rsidRDefault="005D3E16" w:rsidP="001C3B2A">
      <w:pPr>
        <w:tabs>
          <w:tab w:val="left" w:pos="1598"/>
        </w:tabs>
        <w:ind w:right="851"/>
        <w:rPr>
          <w:sz w:val="24"/>
          <w:szCs w:val="24"/>
        </w:rPr>
      </w:pPr>
    </w:p>
    <w:p w:rsidR="005D3E16" w:rsidRDefault="005D3E16" w:rsidP="001C3B2A">
      <w:pPr>
        <w:tabs>
          <w:tab w:val="left" w:pos="1598"/>
        </w:tabs>
        <w:ind w:right="851"/>
        <w:rPr>
          <w:sz w:val="24"/>
          <w:szCs w:val="24"/>
        </w:rPr>
      </w:pPr>
    </w:p>
    <w:p w:rsidR="005D3E16" w:rsidRDefault="005D3E16" w:rsidP="001C3B2A">
      <w:pPr>
        <w:tabs>
          <w:tab w:val="left" w:pos="1598"/>
        </w:tabs>
        <w:ind w:right="851"/>
        <w:rPr>
          <w:sz w:val="24"/>
          <w:szCs w:val="24"/>
        </w:rPr>
      </w:pPr>
    </w:p>
    <w:p w:rsidR="005D3E16" w:rsidRDefault="005D3E16" w:rsidP="001C3B2A">
      <w:pPr>
        <w:tabs>
          <w:tab w:val="left" w:pos="1598"/>
        </w:tabs>
        <w:ind w:right="851"/>
        <w:rPr>
          <w:sz w:val="24"/>
          <w:szCs w:val="24"/>
        </w:rPr>
      </w:pPr>
    </w:p>
    <w:p w:rsidR="005D3E16" w:rsidRDefault="005D3E16" w:rsidP="001C3B2A">
      <w:pPr>
        <w:tabs>
          <w:tab w:val="left" w:pos="1598"/>
        </w:tabs>
        <w:ind w:right="851"/>
        <w:rPr>
          <w:sz w:val="24"/>
          <w:szCs w:val="24"/>
        </w:rPr>
      </w:pPr>
    </w:p>
    <w:p w:rsidR="005D3E16" w:rsidRDefault="005D3E16" w:rsidP="001C3B2A">
      <w:pPr>
        <w:tabs>
          <w:tab w:val="left" w:pos="1598"/>
        </w:tabs>
        <w:ind w:right="851"/>
        <w:rPr>
          <w:sz w:val="24"/>
          <w:szCs w:val="24"/>
        </w:rPr>
      </w:pPr>
    </w:p>
    <w:p w:rsidR="005D3E16" w:rsidRDefault="005D3E16" w:rsidP="001C3B2A">
      <w:pPr>
        <w:tabs>
          <w:tab w:val="left" w:pos="1598"/>
        </w:tabs>
        <w:ind w:right="851"/>
        <w:rPr>
          <w:sz w:val="24"/>
          <w:szCs w:val="24"/>
        </w:rPr>
      </w:pPr>
    </w:p>
    <w:p w:rsidR="005D3E16" w:rsidRDefault="005D3E16" w:rsidP="001C3B2A">
      <w:pPr>
        <w:tabs>
          <w:tab w:val="left" w:pos="1598"/>
        </w:tabs>
        <w:ind w:right="851"/>
        <w:rPr>
          <w:sz w:val="24"/>
          <w:szCs w:val="24"/>
        </w:rPr>
      </w:pPr>
    </w:p>
    <w:p w:rsidR="005D3E16" w:rsidRDefault="005D3E16" w:rsidP="001C3B2A">
      <w:pPr>
        <w:tabs>
          <w:tab w:val="left" w:pos="1598"/>
        </w:tabs>
        <w:ind w:right="851"/>
        <w:rPr>
          <w:sz w:val="24"/>
          <w:szCs w:val="24"/>
        </w:rPr>
      </w:pPr>
    </w:p>
    <w:p w:rsidR="005D3E16" w:rsidRDefault="005D3E16" w:rsidP="001C3B2A">
      <w:pPr>
        <w:tabs>
          <w:tab w:val="left" w:pos="1598"/>
        </w:tabs>
        <w:ind w:right="851"/>
        <w:rPr>
          <w:sz w:val="24"/>
          <w:szCs w:val="24"/>
        </w:rPr>
      </w:pPr>
    </w:p>
    <w:p w:rsidR="005D3E16" w:rsidRDefault="005D3E16" w:rsidP="001C3B2A">
      <w:pPr>
        <w:tabs>
          <w:tab w:val="left" w:pos="1598"/>
        </w:tabs>
        <w:ind w:right="851"/>
        <w:rPr>
          <w:sz w:val="24"/>
          <w:szCs w:val="24"/>
        </w:rPr>
      </w:pPr>
    </w:p>
    <w:p w:rsidR="005D3E16" w:rsidRDefault="005D3E16" w:rsidP="001C3B2A">
      <w:pPr>
        <w:tabs>
          <w:tab w:val="left" w:pos="1598"/>
        </w:tabs>
        <w:ind w:right="851"/>
        <w:rPr>
          <w:sz w:val="24"/>
          <w:szCs w:val="24"/>
        </w:rPr>
      </w:pPr>
    </w:p>
    <w:p w:rsidR="005D3E16" w:rsidRDefault="005D3E16" w:rsidP="001C3B2A">
      <w:pPr>
        <w:tabs>
          <w:tab w:val="left" w:pos="1598"/>
        </w:tabs>
        <w:ind w:right="851"/>
        <w:rPr>
          <w:sz w:val="24"/>
          <w:szCs w:val="24"/>
        </w:rPr>
      </w:pPr>
    </w:p>
    <w:p w:rsidR="005D3E16" w:rsidRDefault="005D3E16" w:rsidP="001C3B2A">
      <w:pPr>
        <w:tabs>
          <w:tab w:val="left" w:pos="1598"/>
        </w:tabs>
        <w:ind w:right="851"/>
        <w:rPr>
          <w:sz w:val="24"/>
          <w:szCs w:val="24"/>
        </w:rPr>
      </w:pPr>
    </w:p>
    <w:p w:rsidR="005D3E16" w:rsidRDefault="005D3E16" w:rsidP="001C3B2A">
      <w:pPr>
        <w:tabs>
          <w:tab w:val="left" w:pos="1598"/>
        </w:tabs>
        <w:ind w:right="851"/>
        <w:rPr>
          <w:sz w:val="24"/>
          <w:szCs w:val="24"/>
        </w:rPr>
      </w:pPr>
    </w:p>
    <w:p w:rsidR="005D3E16" w:rsidRDefault="005D3E16" w:rsidP="001C3B2A">
      <w:pPr>
        <w:tabs>
          <w:tab w:val="left" w:pos="1598"/>
        </w:tabs>
        <w:ind w:right="851"/>
        <w:rPr>
          <w:sz w:val="24"/>
          <w:szCs w:val="24"/>
        </w:rPr>
      </w:pPr>
    </w:p>
    <w:p w:rsidR="005D3E16" w:rsidRDefault="005D3E16" w:rsidP="001C3B2A">
      <w:pPr>
        <w:tabs>
          <w:tab w:val="left" w:pos="1598"/>
        </w:tabs>
        <w:ind w:right="851"/>
        <w:rPr>
          <w:sz w:val="24"/>
          <w:szCs w:val="24"/>
        </w:rPr>
      </w:pPr>
    </w:p>
    <w:p w:rsidR="005D3E16" w:rsidRDefault="005D3E16" w:rsidP="001C3B2A">
      <w:pPr>
        <w:tabs>
          <w:tab w:val="left" w:pos="1598"/>
        </w:tabs>
        <w:ind w:right="851"/>
        <w:rPr>
          <w:sz w:val="24"/>
          <w:szCs w:val="24"/>
        </w:rPr>
      </w:pPr>
    </w:p>
    <w:p w:rsidR="005D3E16" w:rsidRDefault="005D3E16" w:rsidP="001C3B2A">
      <w:pPr>
        <w:tabs>
          <w:tab w:val="left" w:pos="1598"/>
        </w:tabs>
        <w:ind w:right="851"/>
        <w:rPr>
          <w:sz w:val="24"/>
          <w:szCs w:val="24"/>
        </w:rPr>
      </w:pPr>
    </w:p>
    <w:p w:rsidR="005D3E16" w:rsidRDefault="005D3E16" w:rsidP="001C3B2A">
      <w:pPr>
        <w:tabs>
          <w:tab w:val="left" w:pos="1598"/>
        </w:tabs>
        <w:ind w:right="851"/>
        <w:rPr>
          <w:sz w:val="24"/>
          <w:szCs w:val="24"/>
        </w:rPr>
      </w:pPr>
    </w:p>
    <w:p w:rsidR="005D3E16" w:rsidRDefault="005D3E16" w:rsidP="001C3B2A">
      <w:pPr>
        <w:tabs>
          <w:tab w:val="left" w:pos="1598"/>
        </w:tabs>
        <w:ind w:right="851"/>
        <w:rPr>
          <w:sz w:val="24"/>
          <w:szCs w:val="24"/>
        </w:rPr>
      </w:pPr>
    </w:p>
    <w:p w:rsidR="005D3E16" w:rsidRDefault="005D3E16" w:rsidP="001C3B2A">
      <w:pPr>
        <w:tabs>
          <w:tab w:val="left" w:pos="1598"/>
        </w:tabs>
        <w:ind w:right="851"/>
        <w:rPr>
          <w:sz w:val="24"/>
          <w:szCs w:val="24"/>
        </w:rPr>
      </w:pPr>
    </w:p>
    <w:p w:rsidR="005D3E16" w:rsidRDefault="005D3E16" w:rsidP="001C3B2A">
      <w:pPr>
        <w:tabs>
          <w:tab w:val="left" w:pos="1598"/>
        </w:tabs>
        <w:ind w:right="851"/>
        <w:rPr>
          <w:sz w:val="24"/>
          <w:szCs w:val="24"/>
        </w:rPr>
      </w:pPr>
    </w:p>
    <w:p w:rsidR="005D3E16" w:rsidRDefault="005D3E16" w:rsidP="008C5278">
      <w:pPr>
        <w:pStyle w:val="BodyText"/>
        <w:rPr>
          <w:color w:val="000000"/>
        </w:rPr>
      </w:pPr>
    </w:p>
    <w:tbl>
      <w:tblPr>
        <w:tblW w:w="0" w:type="auto"/>
        <w:tblInd w:w="-106" w:type="dxa"/>
        <w:tblLook w:val="00A0"/>
      </w:tblPr>
      <w:tblGrid>
        <w:gridCol w:w="1219"/>
        <w:gridCol w:w="7883"/>
        <w:gridCol w:w="1139"/>
      </w:tblGrid>
      <w:tr w:rsidR="005D3E16" w:rsidRPr="002D51EA">
        <w:tc>
          <w:tcPr>
            <w:tcW w:w="775" w:type="dxa"/>
          </w:tcPr>
          <w:p w:rsidR="005D3E16" w:rsidRPr="002D51EA" w:rsidRDefault="005D3E16" w:rsidP="005B5138">
            <w:pPr>
              <w:pStyle w:val="Header"/>
            </w:pPr>
            <w:r>
              <w:rPr>
                <w:noProof/>
                <w:lang w:eastAsia="ro-R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2" o:spid="_x0000_i1025" type="#_x0000_t75" alt="stema romaniei" style="width:50.25pt;height:69.75pt;visibility:visible">
                  <v:imagedata r:id="rId7" o:title=""/>
                </v:shape>
              </w:pict>
            </w:r>
          </w:p>
        </w:tc>
        <w:tc>
          <w:tcPr>
            <w:tcW w:w="7883" w:type="dxa"/>
          </w:tcPr>
          <w:p w:rsidR="005D3E16" w:rsidRPr="002D51EA" w:rsidRDefault="005D3E16" w:rsidP="005B5138">
            <w:pPr>
              <w:pStyle w:val="Header"/>
              <w:jc w:val="center"/>
              <w:rPr>
                <w:sz w:val="24"/>
                <w:szCs w:val="24"/>
              </w:rPr>
            </w:pPr>
            <w:r w:rsidRPr="002D51EA">
              <w:rPr>
                <w:sz w:val="24"/>
                <w:szCs w:val="24"/>
              </w:rPr>
              <w:t>ROMÂNIA</w:t>
            </w:r>
          </w:p>
          <w:p w:rsidR="005D3E16" w:rsidRPr="002D51EA" w:rsidRDefault="005D3E16" w:rsidP="005B5138">
            <w:pPr>
              <w:pStyle w:val="Header"/>
              <w:jc w:val="center"/>
              <w:rPr>
                <w:sz w:val="24"/>
                <w:szCs w:val="24"/>
              </w:rPr>
            </w:pPr>
            <w:r w:rsidRPr="002D51EA">
              <w:rPr>
                <w:sz w:val="24"/>
                <w:szCs w:val="24"/>
              </w:rPr>
              <w:t>JUDEȚUL VASLUI</w:t>
            </w:r>
          </w:p>
          <w:p w:rsidR="005D3E16" w:rsidRPr="002D51EA" w:rsidRDefault="005D3E16" w:rsidP="005B5138">
            <w:pPr>
              <w:pStyle w:val="Header"/>
              <w:jc w:val="center"/>
              <w:rPr>
                <w:sz w:val="24"/>
                <w:szCs w:val="24"/>
              </w:rPr>
            </w:pPr>
            <w:r w:rsidRPr="002D51EA">
              <w:rPr>
                <w:sz w:val="24"/>
                <w:szCs w:val="24"/>
              </w:rPr>
              <w:t>COMUNA VETRIȘOAIA</w:t>
            </w:r>
          </w:p>
          <w:p w:rsidR="005D3E16" w:rsidRPr="002D51EA" w:rsidRDefault="005D3E16" w:rsidP="005B5138">
            <w:pPr>
              <w:pStyle w:val="Header"/>
              <w:jc w:val="center"/>
              <w:rPr>
                <w:sz w:val="16"/>
                <w:szCs w:val="16"/>
              </w:rPr>
            </w:pPr>
            <w:r w:rsidRPr="002D51EA">
              <w:rPr>
                <w:sz w:val="16"/>
                <w:szCs w:val="16"/>
              </w:rPr>
              <w:t>Telefon 0235432003, fax 0235432003, e-mail: primariavetrisoaia@yahoo.com</w:t>
            </w:r>
          </w:p>
        </w:tc>
        <w:tc>
          <w:tcPr>
            <w:tcW w:w="918" w:type="dxa"/>
          </w:tcPr>
          <w:p w:rsidR="005D3E16" w:rsidRPr="002D51EA" w:rsidRDefault="005D3E16" w:rsidP="005B5138">
            <w:pPr>
              <w:pStyle w:val="Header"/>
              <w:jc w:val="right"/>
            </w:pPr>
            <w:r>
              <w:rPr>
                <w:noProof/>
                <w:lang w:eastAsia="ro-RO"/>
              </w:rPr>
              <w:pict>
                <v:shape id="Picture 21" o:spid="_x0000_i1026" type="#_x0000_t75" alt="stema" style="width:46.5pt;height:1in;visibility:visible">
                  <v:imagedata r:id="rId8" o:title=""/>
                </v:shape>
              </w:pict>
            </w:r>
          </w:p>
        </w:tc>
      </w:tr>
    </w:tbl>
    <w:p w:rsidR="005D3E16" w:rsidRDefault="005D3E16" w:rsidP="00E155B5">
      <w:pPr>
        <w:ind w:right="-29"/>
        <w:rPr>
          <w:sz w:val="20"/>
          <w:szCs w:val="20"/>
        </w:rPr>
      </w:pPr>
    </w:p>
    <w:p w:rsidR="005D3E16" w:rsidRDefault="005D3E16">
      <w:pPr>
        <w:rPr>
          <w:sz w:val="20"/>
          <w:szCs w:val="20"/>
        </w:rPr>
        <w:sectPr w:rsidR="005D3E16">
          <w:pgSz w:w="11910" w:h="16840"/>
          <w:pgMar w:top="340" w:right="141" w:bottom="280" w:left="1275" w:header="708" w:footer="708" w:gutter="0"/>
          <w:cols w:space="708"/>
        </w:sectPr>
      </w:pPr>
    </w:p>
    <w:p w:rsidR="005D3E16" w:rsidRDefault="005D3E16">
      <w:pPr>
        <w:tabs>
          <w:tab w:val="left" w:pos="1186"/>
          <w:tab w:val="left" w:pos="1974"/>
        </w:tabs>
        <w:spacing w:before="4"/>
        <w:ind w:left="165"/>
        <w:rPr>
          <w:b/>
          <w:bCs/>
          <w:sz w:val="18"/>
          <w:szCs w:val="18"/>
        </w:rPr>
      </w:pPr>
      <w:r>
        <w:rPr>
          <w:b/>
          <w:bCs/>
          <w:sz w:val="18"/>
          <w:szCs w:val="18"/>
        </w:rPr>
        <w:t xml:space="preserve">Nr. </w:t>
      </w:r>
      <w:r>
        <w:rPr>
          <w:b/>
          <w:bCs/>
          <w:sz w:val="18"/>
          <w:szCs w:val="18"/>
          <w:u w:val="single"/>
        </w:rPr>
        <w:tab/>
      </w:r>
      <w:r>
        <w:rPr>
          <w:b/>
          <w:bCs/>
          <w:sz w:val="18"/>
          <w:szCs w:val="18"/>
        </w:rPr>
        <w:t>din</w:t>
      </w:r>
      <w:r>
        <w:rPr>
          <w:b/>
          <w:bCs/>
          <w:spacing w:val="-3"/>
          <w:sz w:val="18"/>
          <w:szCs w:val="18"/>
        </w:rPr>
        <w:t xml:space="preserve"> </w:t>
      </w:r>
      <w:r>
        <w:rPr>
          <w:b/>
          <w:bCs/>
          <w:spacing w:val="44"/>
          <w:sz w:val="18"/>
          <w:szCs w:val="18"/>
          <w:u w:val="single"/>
        </w:rPr>
        <w:t xml:space="preserve">  </w:t>
      </w:r>
      <w:r>
        <w:rPr>
          <w:b/>
          <w:bCs/>
          <w:spacing w:val="-10"/>
          <w:sz w:val="18"/>
          <w:szCs w:val="18"/>
          <w:u w:val="single"/>
        </w:rPr>
        <w:t>.</w:t>
      </w:r>
      <w:r>
        <w:rPr>
          <w:b/>
          <w:bCs/>
          <w:sz w:val="18"/>
          <w:szCs w:val="18"/>
          <w:u w:val="single"/>
        </w:rPr>
        <w:tab/>
      </w:r>
      <w:r>
        <w:rPr>
          <w:b/>
          <w:bCs/>
          <w:spacing w:val="-4"/>
          <w:sz w:val="18"/>
          <w:szCs w:val="18"/>
        </w:rPr>
        <w:t>.2025</w:t>
      </w:r>
    </w:p>
    <w:p w:rsidR="005D3E16" w:rsidRPr="0047082F" w:rsidRDefault="005D3E16">
      <w:pPr>
        <w:spacing w:before="212"/>
        <w:ind w:left="165"/>
        <w:rPr>
          <w:b/>
          <w:bCs/>
          <w:sz w:val="28"/>
          <w:szCs w:val="28"/>
        </w:rPr>
      </w:pPr>
      <w:r>
        <w:br w:type="column"/>
      </w:r>
      <w:r w:rsidRPr="0047082F">
        <w:rPr>
          <w:b/>
          <w:bCs/>
          <w:spacing w:val="-2"/>
          <w:sz w:val="28"/>
          <w:szCs w:val="28"/>
        </w:rPr>
        <w:t>DECIZIE</w:t>
      </w:r>
    </w:p>
    <w:p w:rsidR="005D3E16" w:rsidRPr="0047082F" w:rsidRDefault="005D3E16">
      <w:pPr>
        <w:rPr>
          <w:b/>
          <w:bCs/>
          <w:sz w:val="28"/>
          <w:szCs w:val="28"/>
        </w:rPr>
        <w:sectPr w:rsidR="005D3E16" w:rsidRPr="0047082F">
          <w:type w:val="continuous"/>
          <w:pgSz w:w="11910" w:h="16840"/>
          <w:pgMar w:top="660" w:right="141" w:bottom="280" w:left="1275" w:header="708" w:footer="708" w:gutter="0"/>
          <w:cols w:num="2" w:space="708" w:equalWidth="0">
            <w:col w:w="2422" w:space="1049"/>
            <w:col w:w="7023"/>
          </w:cols>
        </w:sectPr>
      </w:pPr>
    </w:p>
    <w:p w:rsidR="005D3E16" w:rsidRPr="0047082F" w:rsidRDefault="005D3E16">
      <w:pPr>
        <w:tabs>
          <w:tab w:val="left" w:leader="dot" w:pos="7034"/>
          <w:tab w:val="left" w:pos="9175"/>
        </w:tabs>
        <w:spacing w:before="2"/>
        <w:ind w:left="688" w:right="1130" w:hanging="245"/>
        <w:jc w:val="both"/>
        <w:rPr>
          <w:b/>
          <w:bCs/>
          <w:i/>
          <w:iCs/>
          <w:sz w:val="28"/>
          <w:szCs w:val="28"/>
        </w:rPr>
      </w:pPr>
      <w:r w:rsidRPr="0047082F">
        <w:rPr>
          <w:b/>
          <w:bCs/>
          <w:i/>
          <w:iCs/>
          <w:sz w:val="28"/>
          <w:szCs w:val="28"/>
        </w:rPr>
        <w:t>de</w:t>
      </w:r>
      <w:r w:rsidRPr="0047082F">
        <w:rPr>
          <w:b/>
          <w:bCs/>
          <w:i/>
          <w:iCs/>
          <w:spacing w:val="-4"/>
          <w:sz w:val="28"/>
          <w:szCs w:val="28"/>
        </w:rPr>
        <w:t xml:space="preserve"> </w:t>
      </w:r>
      <w:r w:rsidRPr="0047082F">
        <w:rPr>
          <w:b/>
          <w:bCs/>
          <w:i/>
          <w:iCs/>
          <w:sz w:val="28"/>
          <w:szCs w:val="28"/>
        </w:rPr>
        <w:t>scutire</w:t>
      </w:r>
      <w:r w:rsidRPr="0047082F">
        <w:rPr>
          <w:b/>
          <w:bCs/>
          <w:i/>
          <w:iCs/>
          <w:spacing w:val="-4"/>
          <w:sz w:val="28"/>
          <w:szCs w:val="28"/>
        </w:rPr>
        <w:t xml:space="preserve"> </w:t>
      </w:r>
      <w:r w:rsidRPr="0047082F">
        <w:rPr>
          <w:b/>
          <w:bCs/>
          <w:i/>
          <w:iCs/>
          <w:sz w:val="28"/>
          <w:szCs w:val="28"/>
        </w:rPr>
        <w:t>la</w:t>
      </w:r>
      <w:r w:rsidRPr="0047082F">
        <w:rPr>
          <w:b/>
          <w:bCs/>
          <w:i/>
          <w:iCs/>
          <w:spacing w:val="-4"/>
          <w:sz w:val="28"/>
          <w:szCs w:val="28"/>
        </w:rPr>
        <w:t xml:space="preserve"> </w:t>
      </w:r>
      <w:r w:rsidRPr="0047082F">
        <w:rPr>
          <w:b/>
          <w:bCs/>
          <w:i/>
          <w:iCs/>
          <w:sz w:val="28"/>
          <w:szCs w:val="28"/>
        </w:rPr>
        <w:t>plata</w:t>
      </w:r>
      <w:r w:rsidRPr="0047082F">
        <w:rPr>
          <w:b/>
          <w:bCs/>
          <w:i/>
          <w:iCs/>
          <w:spacing w:val="-2"/>
          <w:sz w:val="28"/>
          <w:szCs w:val="28"/>
        </w:rPr>
        <w:t xml:space="preserve"> </w:t>
      </w:r>
      <w:r w:rsidRPr="0047082F">
        <w:rPr>
          <w:b/>
          <w:bCs/>
          <w:i/>
          <w:iCs/>
          <w:sz w:val="28"/>
          <w:szCs w:val="28"/>
        </w:rPr>
        <w:t>a</w:t>
      </w:r>
      <w:r w:rsidRPr="0047082F">
        <w:rPr>
          <w:b/>
          <w:bCs/>
          <w:i/>
          <w:iCs/>
          <w:spacing w:val="40"/>
          <w:sz w:val="28"/>
          <w:szCs w:val="28"/>
        </w:rPr>
        <w:t xml:space="preserve"> </w:t>
      </w:r>
      <w:r w:rsidRPr="0047082F">
        <w:rPr>
          <w:b/>
          <w:bCs/>
          <w:i/>
          <w:iCs/>
          <w:sz w:val="28"/>
          <w:szCs w:val="28"/>
        </w:rPr>
        <w:t>majorarilor</w:t>
      </w:r>
      <w:r w:rsidRPr="0047082F">
        <w:rPr>
          <w:b/>
          <w:bCs/>
          <w:i/>
          <w:iCs/>
          <w:spacing w:val="-1"/>
          <w:sz w:val="28"/>
          <w:szCs w:val="28"/>
        </w:rPr>
        <w:t xml:space="preserve"> </w:t>
      </w:r>
      <w:r w:rsidRPr="0047082F">
        <w:rPr>
          <w:b/>
          <w:bCs/>
          <w:i/>
          <w:iCs/>
          <w:sz w:val="28"/>
          <w:szCs w:val="28"/>
        </w:rPr>
        <w:t>de</w:t>
      </w:r>
      <w:r w:rsidRPr="0047082F">
        <w:rPr>
          <w:b/>
          <w:bCs/>
          <w:i/>
          <w:iCs/>
          <w:spacing w:val="-4"/>
          <w:sz w:val="28"/>
          <w:szCs w:val="28"/>
        </w:rPr>
        <w:t xml:space="preserve"> </w:t>
      </w:r>
      <w:r w:rsidRPr="0047082F">
        <w:rPr>
          <w:b/>
          <w:bCs/>
          <w:i/>
          <w:iCs/>
          <w:sz w:val="28"/>
          <w:szCs w:val="28"/>
        </w:rPr>
        <w:t>intarziere</w:t>
      </w:r>
      <w:r w:rsidRPr="0047082F">
        <w:rPr>
          <w:b/>
          <w:bCs/>
          <w:i/>
          <w:iCs/>
          <w:spacing w:val="-1"/>
          <w:sz w:val="28"/>
          <w:szCs w:val="28"/>
        </w:rPr>
        <w:t xml:space="preserve"> </w:t>
      </w:r>
      <w:r w:rsidRPr="0047082F">
        <w:rPr>
          <w:b/>
          <w:bCs/>
          <w:i/>
          <w:iCs/>
          <w:sz w:val="28"/>
          <w:szCs w:val="28"/>
        </w:rPr>
        <w:t>calculate</w:t>
      </w:r>
      <w:r w:rsidRPr="0047082F">
        <w:rPr>
          <w:b/>
          <w:bCs/>
          <w:i/>
          <w:iCs/>
          <w:spacing w:val="-2"/>
          <w:sz w:val="28"/>
          <w:szCs w:val="28"/>
        </w:rPr>
        <w:t xml:space="preserve"> </w:t>
      </w:r>
      <w:r w:rsidRPr="0047082F">
        <w:rPr>
          <w:b/>
          <w:bCs/>
          <w:i/>
          <w:iCs/>
          <w:sz w:val="28"/>
          <w:szCs w:val="28"/>
        </w:rPr>
        <w:t>pana</w:t>
      </w:r>
      <w:r w:rsidRPr="0047082F">
        <w:rPr>
          <w:b/>
          <w:bCs/>
          <w:i/>
          <w:iCs/>
          <w:spacing w:val="-4"/>
          <w:sz w:val="28"/>
          <w:szCs w:val="28"/>
        </w:rPr>
        <w:t xml:space="preserve"> </w:t>
      </w:r>
      <w:r w:rsidRPr="0047082F">
        <w:rPr>
          <w:b/>
          <w:bCs/>
          <w:i/>
          <w:iCs/>
          <w:sz w:val="28"/>
          <w:szCs w:val="28"/>
        </w:rPr>
        <w:t>la</w:t>
      </w:r>
      <w:r w:rsidRPr="0047082F">
        <w:rPr>
          <w:b/>
          <w:bCs/>
          <w:i/>
          <w:iCs/>
          <w:spacing w:val="-2"/>
          <w:sz w:val="28"/>
          <w:szCs w:val="28"/>
        </w:rPr>
        <w:t xml:space="preserve"> </w:t>
      </w:r>
      <w:r w:rsidRPr="0047082F">
        <w:rPr>
          <w:b/>
          <w:bCs/>
          <w:i/>
          <w:iCs/>
          <w:sz w:val="28"/>
          <w:szCs w:val="28"/>
        </w:rPr>
        <w:t>data</w:t>
      </w:r>
      <w:r w:rsidRPr="0047082F">
        <w:rPr>
          <w:b/>
          <w:bCs/>
          <w:i/>
          <w:iCs/>
          <w:spacing w:val="-2"/>
          <w:sz w:val="28"/>
          <w:szCs w:val="28"/>
        </w:rPr>
        <w:t xml:space="preserve"> </w:t>
      </w:r>
      <w:r w:rsidRPr="0047082F">
        <w:rPr>
          <w:b/>
          <w:bCs/>
          <w:i/>
          <w:iCs/>
          <w:sz w:val="28"/>
          <w:szCs w:val="28"/>
        </w:rPr>
        <w:t>platii,</w:t>
      </w:r>
      <w:r w:rsidRPr="0047082F">
        <w:rPr>
          <w:b/>
          <w:bCs/>
          <w:i/>
          <w:iCs/>
          <w:spacing w:val="-4"/>
          <w:sz w:val="28"/>
          <w:szCs w:val="28"/>
        </w:rPr>
        <w:t xml:space="preserve"> </w:t>
      </w:r>
      <w:r w:rsidRPr="0047082F">
        <w:rPr>
          <w:b/>
          <w:bCs/>
          <w:i/>
          <w:iCs/>
          <w:sz w:val="28"/>
          <w:szCs w:val="28"/>
        </w:rPr>
        <w:t>aferente obligatiilor fiscale principale restante la data de</w:t>
      </w:r>
      <w:r w:rsidRPr="0047082F">
        <w:rPr>
          <w:b/>
          <w:bCs/>
          <w:i/>
          <w:iCs/>
          <w:sz w:val="28"/>
          <w:szCs w:val="28"/>
        </w:rPr>
        <w:tab/>
      </w:r>
      <w:r w:rsidRPr="0047082F">
        <w:rPr>
          <w:b/>
          <w:bCs/>
          <w:i/>
          <w:iCs/>
          <w:spacing w:val="-4"/>
          <w:sz w:val="28"/>
          <w:szCs w:val="28"/>
        </w:rPr>
        <w:t>2025</w:t>
      </w:r>
      <w:r w:rsidRPr="0047082F">
        <w:rPr>
          <w:b/>
          <w:bCs/>
          <w:i/>
          <w:iCs/>
          <w:sz w:val="28"/>
          <w:szCs w:val="28"/>
          <w:u w:val="single"/>
        </w:rPr>
        <w:tab/>
      </w:r>
    </w:p>
    <w:p w:rsidR="005D3E16" w:rsidRDefault="005D3E16">
      <w:pPr>
        <w:tabs>
          <w:tab w:val="left" w:pos="6149"/>
        </w:tabs>
        <w:spacing w:line="249" w:lineRule="exact"/>
        <w:ind w:left="220"/>
        <w:jc w:val="both"/>
      </w:pPr>
    </w:p>
    <w:p w:rsidR="005D3E16" w:rsidRDefault="005D3E16">
      <w:pPr>
        <w:tabs>
          <w:tab w:val="left" w:pos="6149"/>
        </w:tabs>
        <w:spacing w:line="249" w:lineRule="exact"/>
        <w:ind w:left="220"/>
        <w:jc w:val="both"/>
      </w:pPr>
      <w:r>
        <w:t xml:space="preserve">Numele şi prenumele debitorului: </w:t>
      </w:r>
      <w:r>
        <w:rPr>
          <w:u w:val="single"/>
        </w:rPr>
        <w:tab/>
      </w:r>
    </w:p>
    <w:p w:rsidR="005D3E16" w:rsidRDefault="005D3E16" w:rsidP="001C3B2A">
      <w:pPr>
        <w:pStyle w:val="BodyText"/>
      </w:pPr>
      <w:r>
        <w:rPr>
          <w:sz w:val="22"/>
          <w:szCs w:val="22"/>
        </w:rPr>
        <w:t>Domiciliul</w:t>
      </w:r>
      <w:r>
        <w:rPr>
          <w:spacing w:val="62"/>
          <w:sz w:val="22"/>
          <w:szCs w:val="22"/>
        </w:rPr>
        <w:t xml:space="preserve">  </w:t>
      </w:r>
      <w:r>
        <w:rPr>
          <w:sz w:val="22"/>
          <w:szCs w:val="22"/>
        </w:rPr>
        <w:t>:</w:t>
      </w:r>
      <w:r>
        <w:rPr>
          <w:spacing w:val="62"/>
          <w:sz w:val="22"/>
          <w:szCs w:val="22"/>
        </w:rPr>
        <w:t xml:space="preserve">  </w:t>
      </w:r>
      <w:r>
        <w:rPr>
          <w:sz w:val="22"/>
          <w:szCs w:val="22"/>
        </w:rPr>
        <w:t>Romania,  judeţul</w:t>
      </w:r>
      <w:r>
        <w:rPr>
          <w:spacing w:val="75"/>
          <w:w w:val="150"/>
          <w:sz w:val="22"/>
          <w:szCs w:val="22"/>
        </w:rPr>
        <w:t xml:space="preserve">   </w:t>
      </w:r>
      <w:r>
        <w:rPr>
          <w:sz w:val="22"/>
          <w:szCs w:val="22"/>
        </w:rPr>
        <w:t>Vaslui</w:t>
      </w:r>
      <w:r>
        <w:rPr>
          <w:spacing w:val="63"/>
          <w:sz w:val="22"/>
          <w:szCs w:val="22"/>
        </w:rPr>
        <w:t xml:space="preserve">  </w:t>
      </w:r>
      <w:r>
        <w:rPr>
          <w:sz w:val="22"/>
          <w:szCs w:val="22"/>
        </w:rPr>
        <w:t>,codul</w:t>
      </w:r>
      <w:r>
        <w:rPr>
          <w:spacing w:val="62"/>
          <w:sz w:val="22"/>
          <w:szCs w:val="22"/>
        </w:rPr>
        <w:t xml:space="preserve">  </w:t>
      </w:r>
      <w:r>
        <w:rPr>
          <w:sz w:val="22"/>
          <w:szCs w:val="22"/>
        </w:rPr>
        <w:t>poştal</w:t>
      </w:r>
      <w:r>
        <w:rPr>
          <w:spacing w:val="63"/>
          <w:sz w:val="22"/>
          <w:szCs w:val="22"/>
        </w:rPr>
        <w:t xml:space="preserve">  </w:t>
      </w:r>
      <w:r>
        <w:t>737570</w:t>
      </w:r>
      <w:r>
        <w:rPr>
          <w:sz w:val="22"/>
          <w:szCs w:val="22"/>
        </w:rPr>
        <w:t xml:space="preserve">,  </w:t>
      </w:r>
      <w:r>
        <w:t>comuna Vetrisoaia</w:t>
      </w:r>
      <w:r>
        <w:rPr>
          <w:sz w:val="22"/>
          <w:szCs w:val="22"/>
        </w:rPr>
        <w:t xml:space="preserve">, </w:t>
      </w:r>
      <w:r>
        <w:rPr>
          <w:spacing w:val="-4"/>
          <w:sz w:val="22"/>
          <w:szCs w:val="22"/>
        </w:rPr>
        <w:t>str.</w:t>
      </w:r>
      <w:r>
        <w:rPr>
          <w:sz w:val="22"/>
          <w:szCs w:val="22"/>
          <w:u w:val="single"/>
        </w:rPr>
        <w:tab/>
      </w:r>
      <w:r>
        <w:rPr>
          <w:sz w:val="22"/>
          <w:szCs w:val="22"/>
        </w:rPr>
        <w:t xml:space="preserve">, nr. </w:t>
      </w:r>
      <w:r>
        <w:rPr>
          <w:spacing w:val="80"/>
          <w:w w:val="150"/>
          <w:sz w:val="22"/>
          <w:szCs w:val="22"/>
          <w:u w:val="single"/>
        </w:rPr>
        <w:t xml:space="preserve">  </w:t>
      </w:r>
      <w:r>
        <w:rPr>
          <w:sz w:val="22"/>
          <w:szCs w:val="22"/>
        </w:rPr>
        <w:t xml:space="preserve">,bl. </w:t>
      </w:r>
      <w:r>
        <w:rPr>
          <w:spacing w:val="80"/>
          <w:sz w:val="22"/>
          <w:szCs w:val="22"/>
          <w:u w:val="single"/>
        </w:rPr>
        <w:t xml:space="preserve">    </w:t>
      </w:r>
      <w:r>
        <w:rPr>
          <w:sz w:val="22"/>
          <w:szCs w:val="22"/>
        </w:rPr>
        <w:t>, sc.</w:t>
      </w:r>
      <w:r>
        <w:rPr>
          <w:spacing w:val="80"/>
          <w:w w:val="150"/>
          <w:sz w:val="22"/>
          <w:szCs w:val="22"/>
          <w:u w:val="single"/>
        </w:rPr>
        <w:t xml:space="preserve">  </w:t>
      </w:r>
      <w:r>
        <w:rPr>
          <w:sz w:val="22"/>
          <w:szCs w:val="22"/>
        </w:rPr>
        <w:t xml:space="preserve">,et. </w:t>
      </w:r>
      <w:r>
        <w:rPr>
          <w:spacing w:val="63"/>
          <w:sz w:val="22"/>
          <w:szCs w:val="22"/>
          <w:u w:val="single"/>
        </w:rPr>
        <w:t xml:space="preserve">  </w:t>
      </w:r>
      <w:r>
        <w:rPr>
          <w:sz w:val="22"/>
          <w:szCs w:val="22"/>
        </w:rPr>
        <w:t xml:space="preserve">, ap </w:t>
      </w:r>
      <w:r>
        <w:rPr>
          <w:spacing w:val="63"/>
          <w:sz w:val="22"/>
          <w:szCs w:val="22"/>
          <w:u w:val="single"/>
        </w:rPr>
        <w:t xml:space="preserve">  </w:t>
      </w:r>
      <w:r>
        <w:rPr>
          <w:sz w:val="22"/>
          <w:szCs w:val="22"/>
        </w:rPr>
        <w:t>.</w:t>
      </w:r>
    </w:p>
    <w:p w:rsidR="005D3E16" w:rsidRDefault="005D3E16">
      <w:pPr>
        <w:spacing w:before="1" w:line="252" w:lineRule="exact"/>
        <w:ind w:left="993"/>
        <w:jc w:val="both"/>
      </w:pPr>
      <w:r>
        <w:t>Alte</w:t>
      </w:r>
      <w:r>
        <w:rPr>
          <w:spacing w:val="32"/>
        </w:rPr>
        <w:t xml:space="preserve">  </w:t>
      </w:r>
      <w:r>
        <w:t>date</w:t>
      </w:r>
      <w:r>
        <w:rPr>
          <w:spacing w:val="32"/>
        </w:rPr>
        <w:t xml:space="preserve">  </w:t>
      </w:r>
      <w:r>
        <w:t>de</w:t>
      </w:r>
      <w:r>
        <w:rPr>
          <w:spacing w:val="32"/>
        </w:rPr>
        <w:t xml:space="preserve">  </w:t>
      </w:r>
      <w:r>
        <w:t>identificare</w:t>
      </w:r>
      <w:r>
        <w:rPr>
          <w:spacing w:val="33"/>
        </w:rPr>
        <w:t xml:space="preserve">  </w:t>
      </w:r>
      <w:r>
        <w:t>a</w:t>
      </w:r>
      <w:r>
        <w:rPr>
          <w:spacing w:val="33"/>
        </w:rPr>
        <w:t xml:space="preserve">  </w:t>
      </w:r>
      <w:r>
        <w:t>debitorului:</w:t>
      </w:r>
      <w:r>
        <w:rPr>
          <w:spacing w:val="32"/>
        </w:rPr>
        <w:t xml:space="preserve">  </w:t>
      </w:r>
      <w:r>
        <w:t>identificat</w:t>
      </w:r>
      <w:r>
        <w:rPr>
          <w:spacing w:val="34"/>
        </w:rPr>
        <w:t xml:space="preserve">  </w:t>
      </w:r>
      <w:r>
        <w:t>prin</w:t>
      </w:r>
      <w:r>
        <w:rPr>
          <w:spacing w:val="34"/>
        </w:rPr>
        <w:t xml:space="preserve">  </w:t>
      </w:r>
      <w:r>
        <w:t>B.I./C.I./C.I.P./</w:t>
      </w:r>
      <w:r>
        <w:rPr>
          <w:spacing w:val="37"/>
        </w:rPr>
        <w:t xml:space="preserve">  </w:t>
      </w:r>
      <w:r>
        <w:t>pasaport</w:t>
      </w:r>
      <w:r>
        <w:rPr>
          <w:spacing w:val="32"/>
        </w:rPr>
        <w:t xml:space="preserve">  </w:t>
      </w:r>
      <w:r>
        <w:rPr>
          <w:spacing w:val="-2"/>
        </w:rPr>
        <w:t>seria</w:t>
      </w:r>
    </w:p>
    <w:p w:rsidR="005D3E16" w:rsidRDefault="005D3E16">
      <w:pPr>
        <w:tabs>
          <w:tab w:val="left" w:pos="1945"/>
          <w:tab w:val="left" w:pos="2927"/>
          <w:tab w:val="left" w:pos="4794"/>
          <w:tab w:val="left" w:pos="6686"/>
          <w:tab w:val="left" w:pos="6843"/>
        </w:tabs>
        <w:ind w:left="165" w:right="3590"/>
        <w:jc w:val="both"/>
      </w:pPr>
      <w:r>
        <w:rPr>
          <w:spacing w:val="80"/>
          <w:w w:val="150"/>
          <w:u w:val="single"/>
        </w:rPr>
        <w:t xml:space="preserve">  </w:t>
      </w:r>
      <w:r>
        <w:t>nr.</w:t>
      </w:r>
      <w:r>
        <w:rPr>
          <w:u w:val="single"/>
        </w:rPr>
        <w:tab/>
      </w:r>
      <w:r>
        <w:t xml:space="preserve">,CNP </w:t>
      </w:r>
      <w:r>
        <w:rPr>
          <w:u w:val="single"/>
        </w:rPr>
        <w:tab/>
      </w:r>
      <w:r>
        <w:rPr>
          <w:u w:val="single"/>
        </w:rPr>
        <w:tab/>
      </w:r>
      <w:r>
        <w:t xml:space="preserve">,tel./fax </w:t>
      </w:r>
      <w:r>
        <w:rPr>
          <w:u w:val="single"/>
        </w:rPr>
        <w:tab/>
      </w:r>
      <w:r>
        <w:rPr>
          <w:u w:val="single"/>
        </w:rPr>
        <w:tab/>
      </w:r>
      <w:r>
        <w:rPr>
          <w:spacing w:val="-10"/>
        </w:rPr>
        <w:t xml:space="preserve">, </w:t>
      </w:r>
      <w:r>
        <w:rPr>
          <w:spacing w:val="-2"/>
        </w:rPr>
        <w:t>e-mail</w:t>
      </w:r>
      <w:r>
        <w:rPr>
          <w:u w:val="single"/>
        </w:rPr>
        <w:tab/>
      </w:r>
      <w:r>
        <w:rPr>
          <w:u w:val="single"/>
        </w:rPr>
        <w:tab/>
      </w:r>
      <w:r>
        <w:t xml:space="preserve">,rol fiscal nominal unic nr. </w:t>
      </w:r>
      <w:r>
        <w:rPr>
          <w:u w:val="single"/>
        </w:rPr>
        <w:tab/>
      </w:r>
    </w:p>
    <w:p w:rsidR="005D3E16" w:rsidRDefault="005D3E16">
      <w:pPr>
        <w:spacing w:before="2" w:line="229" w:lineRule="exact"/>
        <w:ind w:left="518"/>
        <w:jc w:val="both"/>
        <w:rPr>
          <w:b/>
          <w:bCs/>
          <w:sz w:val="20"/>
          <w:szCs w:val="20"/>
        </w:rPr>
      </w:pPr>
      <w:r>
        <w:rPr>
          <w:b/>
          <w:bCs/>
          <w:sz w:val="20"/>
          <w:szCs w:val="20"/>
        </w:rPr>
        <w:t>In</w:t>
      </w:r>
      <w:r>
        <w:rPr>
          <w:b/>
          <w:bCs/>
          <w:spacing w:val="-7"/>
          <w:sz w:val="20"/>
          <w:szCs w:val="20"/>
        </w:rPr>
        <w:t xml:space="preserve"> </w:t>
      </w:r>
      <w:r>
        <w:rPr>
          <w:b/>
          <w:bCs/>
          <w:sz w:val="20"/>
          <w:szCs w:val="20"/>
        </w:rPr>
        <w:t>temeiul</w:t>
      </w:r>
      <w:r>
        <w:rPr>
          <w:b/>
          <w:bCs/>
          <w:spacing w:val="-5"/>
          <w:sz w:val="20"/>
          <w:szCs w:val="20"/>
        </w:rPr>
        <w:t xml:space="preserve"> </w:t>
      </w:r>
      <w:r>
        <w:rPr>
          <w:b/>
          <w:bCs/>
          <w:sz w:val="20"/>
          <w:szCs w:val="20"/>
        </w:rPr>
        <w:t>prevederilor</w:t>
      </w:r>
      <w:r>
        <w:rPr>
          <w:b/>
          <w:bCs/>
          <w:spacing w:val="-4"/>
          <w:sz w:val="20"/>
          <w:szCs w:val="20"/>
        </w:rPr>
        <w:t xml:space="preserve"> </w:t>
      </w:r>
      <w:r>
        <w:rPr>
          <w:b/>
          <w:bCs/>
          <w:spacing w:val="-10"/>
          <w:sz w:val="20"/>
          <w:szCs w:val="20"/>
        </w:rPr>
        <w:t>:</w:t>
      </w:r>
    </w:p>
    <w:p w:rsidR="005D3E16" w:rsidRDefault="005D3E16">
      <w:pPr>
        <w:pStyle w:val="ListParagraph"/>
        <w:numPr>
          <w:ilvl w:val="0"/>
          <w:numId w:val="1"/>
        </w:numPr>
        <w:tabs>
          <w:tab w:val="left" w:pos="1124"/>
        </w:tabs>
        <w:ind w:right="858" w:firstLine="751"/>
        <w:rPr>
          <w:b/>
          <w:bCs/>
          <w:sz w:val="20"/>
          <w:szCs w:val="20"/>
        </w:rPr>
      </w:pPr>
      <w:r>
        <w:rPr>
          <w:b/>
          <w:bCs/>
          <w:sz w:val="20"/>
          <w:szCs w:val="20"/>
        </w:rPr>
        <w:t>art. 9 pct.3 Cartea europeana a autonomiei locale, adoptata la Strasbourg la15 noiembrie 1985 si ratificata prin Legea nr. 199/1997;</w:t>
      </w:r>
    </w:p>
    <w:p w:rsidR="005D3E16" w:rsidRDefault="005D3E16">
      <w:pPr>
        <w:ind w:left="165" w:right="856" w:firstLine="952"/>
        <w:jc w:val="both"/>
        <w:rPr>
          <w:b/>
          <w:bCs/>
          <w:sz w:val="20"/>
          <w:szCs w:val="20"/>
        </w:rPr>
      </w:pPr>
      <w:r>
        <w:rPr>
          <w:b/>
          <w:bCs/>
          <w:sz w:val="20"/>
          <w:szCs w:val="20"/>
        </w:rPr>
        <w:t>-Titlului IX</w:t>
      </w:r>
      <w:r>
        <w:rPr>
          <w:b/>
          <w:bCs/>
          <w:spacing w:val="40"/>
          <w:sz w:val="20"/>
          <w:szCs w:val="20"/>
        </w:rPr>
        <w:t xml:space="preserve"> </w:t>
      </w:r>
      <w:r>
        <w:rPr>
          <w:b/>
          <w:bCs/>
          <w:sz w:val="20"/>
          <w:szCs w:val="20"/>
        </w:rPr>
        <w:t>“ Impozite si taxe locale “ din Legea 227/2015</w:t>
      </w:r>
      <w:r>
        <w:rPr>
          <w:b/>
          <w:bCs/>
          <w:spacing w:val="40"/>
          <w:sz w:val="20"/>
          <w:szCs w:val="20"/>
        </w:rPr>
        <w:t xml:space="preserve"> </w:t>
      </w:r>
      <w:r>
        <w:rPr>
          <w:b/>
          <w:bCs/>
          <w:sz w:val="20"/>
          <w:szCs w:val="20"/>
        </w:rPr>
        <w:t>privind Codul Fiscal,cu modificarile si completarile ulterioare ;</w:t>
      </w:r>
    </w:p>
    <w:p w:rsidR="005D3E16" w:rsidRDefault="005D3E16">
      <w:pPr>
        <w:spacing w:before="1"/>
        <w:ind w:left="1017"/>
        <w:jc w:val="both"/>
        <w:rPr>
          <w:b/>
          <w:bCs/>
          <w:sz w:val="20"/>
          <w:szCs w:val="20"/>
        </w:rPr>
      </w:pPr>
      <w:r>
        <w:rPr>
          <w:b/>
          <w:bCs/>
          <w:sz w:val="20"/>
          <w:szCs w:val="20"/>
        </w:rPr>
        <w:t>-art.</w:t>
      </w:r>
      <w:r>
        <w:rPr>
          <w:b/>
          <w:bCs/>
          <w:spacing w:val="-5"/>
          <w:sz w:val="20"/>
          <w:szCs w:val="20"/>
        </w:rPr>
        <w:t xml:space="preserve"> </w:t>
      </w:r>
      <w:r>
        <w:rPr>
          <w:b/>
          <w:bCs/>
          <w:sz w:val="20"/>
          <w:szCs w:val="20"/>
        </w:rPr>
        <w:t>20,</w:t>
      </w:r>
      <w:r>
        <w:rPr>
          <w:b/>
          <w:bCs/>
          <w:spacing w:val="-4"/>
          <w:sz w:val="20"/>
          <w:szCs w:val="20"/>
        </w:rPr>
        <w:t xml:space="preserve"> </w:t>
      </w:r>
      <w:r>
        <w:rPr>
          <w:b/>
          <w:bCs/>
          <w:sz w:val="20"/>
          <w:szCs w:val="20"/>
        </w:rPr>
        <w:t>alin.</w:t>
      </w:r>
      <w:r>
        <w:rPr>
          <w:b/>
          <w:bCs/>
          <w:spacing w:val="-4"/>
          <w:sz w:val="20"/>
          <w:szCs w:val="20"/>
        </w:rPr>
        <w:t xml:space="preserve"> </w:t>
      </w:r>
      <w:r>
        <w:rPr>
          <w:b/>
          <w:bCs/>
          <w:sz w:val="20"/>
          <w:szCs w:val="20"/>
        </w:rPr>
        <w:t>1,</w:t>
      </w:r>
      <w:r>
        <w:rPr>
          <w:b/>
          <w:bCs/>
          <w:spacing w:val="-6"/>
          <w:sz w:val="20"/>
          <w:szCs w:val="20"/>
        </w:rPr>
        <w:t xml:space="preserve"> </w:t>
      </w:r>
      <w:r>
        <w:rPr>
          <w:b/>
          <w:bCs/>
          <w:sz w:val="20"/>
          <w:szCs w:val="20"/>
        </w:rPr>
        <w:t>lit.b)</w:t>
      </w:r>
      <w:r>
        <w:rPr>
          <w:b/>
          <w:bCs/>
          <w:spacing w:val="-1"/>
          <w:sz w:val="20"/>
          <w:szCs w:val="20"/>
        </w:rPr>
        <w:t xml:space="preserve"> </w:t>
      </w:r>
      <w:r>
        <w:rPr>
          <w:b/>
          <w:bCs/>
          <w:sz w:val="20"/>
          <w:szCs w:val="20"/>
        </w:rPr>
        <w:t>din</w:t>
      </w:r>
      <w:r>
        <w:rPr>
          <w:b/>
          <w:bCs/>
          <w:spacing w:val="41"/>
          <w:sz w:val="20"/>
          <w:szCs w:val="20"/>
        </w:rPr>
        <w:t xml:space="preserve"> </w:t>
      </w:r>
      <w:r>
        <w:rPr>
          <w:b/>
          <w:bCs/>
          <w:sz w:val="20"/>
          <w:szCs w:val="20"/>
        </w:rPr>
        <w:t>Legea</w:t>
      </w:r>
      <w:r>
        <w:rPr>
          <w:b/>
          <w:bCs/>
          <w:spacing w:val="-4"/>
          <w:sz w:val="20"/>
          <w:szCs w:val="20"/>
        </w:rPr>
        <w:t xml:space="preserve"> </w:t>
      </w:r>
      <w:r>
        <w:rPr>
          <w:b/>
          <w:bCs/>
          <w:sz w:val="20"/>
          <w:szCs w:val="20"/>
        </w:rPr>
        <w:t>273/2006</w:t>
      </w:r>
      <w:r>
        <w:rPr>
          <w:b/>
          <w:bCs/>
          <w:spacing w:val="-3"/>
          <w:sz w:val="20"/>
          <w:szCs w:val="20"/>
        </w:rPr>
        <w:t xml:space="preserve"> </w:t>
      </w:r>
      <w:r>
        <w:rPr>
          <w:b/>
          <w:bCs/>
          <w:sz w:val="20"/>
          <w:szCs w:val="20"/>
        </w:rPr>
        <w:t>privind</w:t>
      </w:r>
      <w:r>
        <w:rPr>
          <w:b/>
          <w:bCs/>
          <w:spacing w:val="-5"/>
          <w:sz w:val="20"/>
          <w:szCs w:val="20"/>
        </w:rPr>
        <w:t xml:space="preserve"> </w:t>
      </w:r>
      <w:r>
        <w:rPr>
          <w:b/>
          <w:bCs/>
          <w:sz w:val="20"/>
          <w:szCs w:val="20"/>
        </w:rPr>
        <w:t>finantele</w:t>
      </w:r>
      <w:r>
        <w:rPr>
          <w:b/>
          <w:bCs/>
          <w:spacing w:val="-4"/>
          <w:sz w:val="20"/>
          <w:szCs w:val="20"/>
        </w:rPr>
        <w:t xml:space="preserve"> </w:t>
      </w:r>
      <w:r>
        <w:rPr>
          <w:b/>
          <w:bCs/>
          <w:sz w:val="20"/>
          <w:szCs w:val="20"/>
        </w:rPr>
        <w:t>publice</w:t>
      </w:r>
      <w:r>
        <w:rPr>
          <w:b/>
          <w:bCs/>
          <w:spacing w:val="-4"/>
          <w:sz w:val="20"/>
          <w:szCs w:val="20"/>
        </w:rPr>
        <w:t xml:space="preserve"> </w:t>
      </w:r>
      <w:r>
        <w:rPr>
          <w:b/>
          <w:bCs/>
          <w:sz w:val="20"/>
          <w:szCs w:val="20"/>
        </w:rPr>
        <w:t>locale</w:t>
      </w:r>
      <w:r>
        <w:rPr>
          <w:b/>
          <w:bCs/>
          <w:spacing w:val="-5"/>
          <w:sz w:val="20"/>
          <w:szCs w:val="20"/>
        </w:rPr>
        <w:t xml:space="preserve"> </w:t>
      </w:r>
      <w:r>
        <w:rPr>
          <w:b/>
          <w:bCs/>
          <w:sz w:val="20"/>
          <w:szCs w:val="20"/>
        </w:rPr>
        <w:t>,</w:t>
      </w:r>
      <w:r>
        <w:rPr>
          <w:b/>
          <w:bCs/>
          <w:spacing w:val="-4"/>
          <w:sz w:val="20"/>
          <w:szCs w:val="20"/>
        </w:rPr>
        <w:t xml:space="preserve"> </w:t>
      </w:r>
      <w:r>
        <w:rPr>
          <w:b/>
          <w:bCs/>
          <w:sz w:val="20"/>
          <w:szCs w:val="20"/>
        </w:rPr>
        <w:t>modificata</w:t>
      </w:r>
      <w:r>
        <w:rPr>
          <w:b/>
          <w:bCs/>
          <w:spacing w:val="-5"/>
          <w:sz w:val="20"/>
          <w:szCs w:val="20"/>
        </w:rPr>
        <w:t xml:space="preserve"> </w:t>
      </w:r>
      <w:r>
        <w:rPr>
          <w:b/>
          <w:bCs/>
          <w:sz w:val="20"/>
          <w:szCs w:val="20"/>
        </w:rPr>
        <w:t>si</w:t>
      </w:r>
      <w:r>
        <w:rPr>
          <w:b/>
          <w:bCs/>
          <w:spacing w:val="-5"/>
          <w:sz w:val="20"/>
          <w:szCs w:val="20"/>
        </w:rPr>
        <w:t xml:space="preserve"> </w:t>
      </w:r>
      <w:r>
        <w:rPr>
          <w:b/>
          <w:bCs/>
          <w:spacing w:val="-2"/>
          <w:sz w:val="20"/>
          <w:szCs w:val="20"/>
        </w:rPr>
        <w:t>completata;</w:t>
      </w:r>
    </w:p>
    <w:p w:rsidR="005D3E16" w:rsidRDefault="005D3E16">
      <w:pPr>
        <w:pStyle w:val="ListParagraph"/>
        <w:numPr>
          <w:ilvl w:val="0"/>
          <w:numId w:val="1"/>
        </w:numPr>
        <w:tabs>
          <w:tab w:val="left" w:pos="1033"/>
        </w:tabs>
        <w:spacing w:line="229" w:lineRule="exact"/>
        <w:ind w:left="1033" w:hanging="117"/>
        <w:rPr>
          <w:b/>
          <w:bCs/>
          <w:sz w:val="20"/>
          <w:szCs w:val="20"/>
        </w:rPr>
      </w:pPr>
      <w:r>
        <w:rPr>
          <w:b/>
          <w:bCs/>
          <w:sz w:val="20"/>
          <w:szCs w:val="20"/>
        </w:rPr>
        <w:t>art.6</w:t>
      </w:r>
      <w:r>
        <w:rPr>
          <w:b/>
          <w:bCs/>
          <w:spacing w:val="-7"/>
          <w:sz w:val="20"/>
          <w:szCs w:val="20"/>
        </w:rPr>
        <w:t xml:space="preserve"> </w:t>
      </w:r>
      <w:r>
        <w:rPr>
          <w:b/>
          <w:bCs/>
          <w:sz w:val="20"/>
          <w:szCs w:val="20"/>
        </w:rPr>
        <w:t>din</w:t>
      </w:r>
      <w:r>
        <w:rPr>
          <w:b/>
          <w:bCs/>
          <w:spacing w:val="-8"/>
          <w:sz w:val="20"/>
          <w:szCs w:val="20"/>
        </w:rPr>
        <w:t xml:space="preserve"> </w:t>
      </w:r>
      <w:r>
        <w:rPr>
          <w:b/>
          <w:bCs/>
          <w:sz w:val="20"/>
          <w:szCs w:val="20"/>
        </w:rPr>
        <w:t>Legea</w:t>
      </w:r>
      <w:r>
        <w:rPr>
          <w:b/>
          <w:bCs/>
          <w:spacing w:val="-7"/>
          <w:sz w:val="20"/>
          <w:szCs w:val="20"/>
        </w:rPr>
        <w:t xml:space="preserve"> </w:t>
      </w:r>
      <w:r>
        <w:rPr>
          <w:b/>
          <w:bCs/>
          <w:sz w:val="20"/>
          <w:szCs w:val="20"/>
        </w:rPr>
        <w:t>nr.52/2003</w:t>
      </w:r>
      <w:r>
        <w:rPr>
          <w:b/>
          <w:bCs/>
          <w:spacing w:val="-6"/>
          <w:sz w:val="20"/>
          <w:szCs w:val="20"/>
        </w:rPr>
        <w:t xml:space="preserve"> </w:t>
      </w:r>
      <w:r>
        <w:rPr>
          <w:b/>
          <w:bCs/>
          <w:sz w:val="20"/>
          <w:szCs w:val="20"/>
        </w:rPr>
        <w:t>privind</w:t>
      </w:r>
      <w:r>
        <w:rPr>
          <w:b/>
          <w:bCs/>
          <w:spacing w:val="-8"/>
          <w:sz w:val="20"/>
          <w:szCs w:val="20"/>
        </w:rPr>
        <w:t xml:space="preserve"> </w:t>
      </w:r>
      <w:r>
        <w:rPr>
          <w:b/>
          <w:bCs/>
          <w:sz w:val="20"/>
          <w:szCs w:val="20"/>
        </w:rPr>
        <w:t>transparenta</w:t>
      </w:r>
      <w:r>
        <w:rPr>
          <w:b/>
          <w:bCs/>
          <w:spacing w:val="-7"/>
          <w:sz w:val="20"/>
          <w:szCs w:val="20"/>
        </w:rPr>
        <w:t xml:space="preserve"> </w:t>
      </w:r>
      <w:r>
        <w:rPr>
          <w:b/>
          <w:bCs/>
          <w:sz w:val="20"/>
          <w:szCs w:val="20"/>
        </w:rPr>
        <w:t>decizionala</w:t>
      </w:r>
      <w:r>
        <w:rPr>
          <w:b/>
          <w:bCs/>
          <w:spacing w:val="-6"/>
          <w:sz w:val="20"/>
          <w:szCs w:val="20"/>
        </w:rPr>
        <w:t xml:space="preserve"> </w:t>
      </w:r>
      <w:r>
        <w:rPr>
          <w:b/>
          <w:bCs/>
          <w:sz w:val="20"/>
          <w:szCs w:val="20"/>
        </w:rPr>
        <w:t>în</w:t>
      </w:r>
      <w:r>
        <w:rPr>
          <w:b/>
          <w:bCs/>
          <w:spacing w:val="-8"/>
          <w:sz w:val="20"/>
          <w:szCs w:val="20"/>
        </w:rPr>
        <w:t xml:space="preserve"> </w:t>
      </w:r>
      <w:r>
        <w:rPr>
          <w:b/>
          <w:bCs/>
          <w:sz w:val="20"/>
          <w:szCs w:val="20"/>
        </w:rPr>
        <w:t>administratia</w:t>
      </w:r>
      <w:r>
        <w:rPr>
          <w:b/>
          <w:bCs/>
          <w:spacing w:val="-7"/>
          <w:sz w:val="20"/>
          <w:szCs w:val="20"/>
        </w:rPr>
        <w:t xml:space="preserve"> </w:t>
      </w:r>
      <w:r>
        <w:rPr>
          <w:b/>
          <w:bCs/>
          <w:spacing w:val="-2"/>
          <w:sz w:val="20"/>
          <w:szCs w:val="20"/>
        </w:rPr>
        <w:t>publice;</w:t>
      </w:r>
    </w:p>
    <w:p w:rsidR="005D3E16" w:rsidRDefault="005D3E16">
      <w:pPr>
        <w:ind w:left="165" w:right="857" w:firstLine="751"/>
        <w:jc w:val="both"/>
        <w:rPr>
          <w:b/>
          <w:bCs/>
          <w:sz w:val="20"/>
          <w:szCs w:val="20"/>
        </w:rPr>
      </w:pPr>
      <w:r>
        <w:rPr>
          <w:b/>
          <w:bCs/>
          <w:sz w:val="20"/>
          <w:szCs w:val="20"/>
        </w:rPr>
        <w:t>-Capitlul</w:t>
      </w:r>
      <w:r>
        <w:rPr>
          <w:b/>
          <w:bCs/>
          <w:spacing w:val="-1"/>
          <w:sz w:val="20"/>
          <w:szCs w:val="20"/>
        </w:rPr>
        <w:t xml:space="preserve"> </w:t>
      </w:r>
      <w:r>
        <w:rPr>
          <w:b/>
          <w:bCs/>
          <w:sz w:val="20"/>
          <w:szCs w:val="20"/>
        </w:rPr>
        <w:t>IV</w:t>
      </w:r>
      <w:r>
        <w:rPr>
          <w:b/>
          <w:bCs/>
          <w:spacing w:val="40"/>
          <w:sz w:val="20"/>
          <w:szCs w:val="20"/>
        </w:rPr>
        <w:t xml:space="preserve"> </w:t>
      </w:r>
      <w:r>
        <w:rPr>
          <w:b/>
          <w:bCs/>
          <w:sz w:val="20"/>
          <w:szCs w:val="20"/>
        </w:rPr>
        <w:t>“</w:t>
      </w:r>
      <w:r>
        <w:rPr>
          <w:b/>
          <w:bCs/>
          <w:spacing w:val="-2"/>
          <w:sz w:val="20"/>
          <w:szCs w:val="20"/>
        </w:rPr>
        <w:t xml:space="preserve"> </w:t>
      </w:r>
      <w:r>
        <w:rPr>
          <w:b/>
          <w:bCs/>
          <w:sz w:val="20"/>
          <w:szCs w:val="20"/>
        </w:rPr>
        <w:t>Înlesniri</w:t>
      </w:r>
      <w:r>
        <w:rPr>
          <w:b/>
          <w:bCs/>
          <w:spacing w:val="-1"/>
          <w:sz w:val="20"/>
          <w:szCs w:val="20"/>
        </w:rPr>
        <w:t xml:space="preserve"> </w:t>
      </w:r>
      <w:r>
        <w:rPr>
          <w:b/>
          <w:bCs/>
          <w:sz w:val="20"/>
          <w:szCs w:val="20"/>
        </w:rPr>
        <w:t>la plată”,</w:t>
      </w:r>
      <w:r>
        <w:rPr>
          <w:b/>
          <w:bCs/>
          <w:spacing w:val="-3"/>
          <w:sz w:val="20"/>
          <w:szCs w:val="20"/>
        </w:rPr>
        <w:t xml:space="preserve"> </w:t>
      </w:r>
      <w:r>
        <w:rPr>
          <w:b/>
          <w:bCs/>
          <w:sz w:val="20"/>
          <w:szCs w:val="20"/>
        </w:rPr>
        <w:t>art.</w:t>
      </w:r>
      <w:r>
        <w:rPr>
          <w:b/>
          <w:bCs/>
          <w:spacing w:val="-3"/>
          <w:sz w:val="20"/>
          <w:szCs w:val="20"/>
        </w:rPr>
        <w:t xml:space="preserve"> </w:t>
      </w:r>
      <w:r>
        <w:rPr>
          <w:b/>
          <w:bCs/>
          <w:sz w:val="20"/>
          <w:szCs w:val="20"/>
        </w:rPr>
        <w:t>185,</w:t>
      </w:r>
      <w:r>
        <w:rPr>
          <w:b/>
          <w:bCs/>
          <w:spacing w:val="-3"/>
          <w:sz w:val="20"/>
          <w:szCs w:val="20"/>
        </w:rPr>
        <w:t xml:space="preserve"> </w:t>
      </w:r>
      <w:r>
        <w:rPr>
          <w:b/>
          <w:bCs/>
          <w:sz w:val="20"/>
          <w:szCs w:val="20"/>
        </w:rPr>
        <w:t>alin.(1),</w:t>
      </w:r>
      <w:r>
        <w:rPr>
          <w:b/>
          <w:bCs/>
          <w:spacing w:val="-1"/>
          <w:sz w:val="20"/>
          <w:szCs w:val="20"/>
        </w:rPr>
        <w:t xml:space="preserve"> </w:t>
      </w:r>
      <w:r>
        <w:rPr>
          <w:b/>
          <w:bCs/>
          <w:sz w:val="20"/>
          <w:szCs w:val="20"/>
        </w:rPr>
        <w:t>lit.(b) si</w:t>
      </w:r>
      <w:r>
        <w:rPr>
          <w:b/>
          <w:bCs/>
          <w:spacing w:val="-4"/>
          <w:sz w:val="20"/>
          <w:szCs w:val="20"/>
        </w:rPr>
        <w:t xml:space="preserve"> </w:t>
      </w:r>
      <w:r>
        <w:rPr>
          <w:b/>
          <w:bCs/>
          <w:sz w:val="20"/>
          <w:szCs w:val="20"/>
        </w:rPr>
        <w:t>alin.(6)</w:t>
      </w:r>
      <w:r>
        <w:rPr>
          <w:b/>
          <w:bCs/>
          <w:spacing w:val="40"/>
          <w:sz w:val="20"/>
          <w:szCs w:val="20"/>
        </w:rPr>
        <w:t xml:space="preserve"> </w:t>
      </w:r>
      <w:r>
        <w:rPr>
          <w:b/>
          <w:bCs/>
          <w:sz w:val="20"/>
          <w:szCs w:val="20"/>
        </w:rPr>
        <w:t>din</w:t>
      </w:r>
      <w:r>
        <w:rPr>
          <w:b/>
          <w:bCs/>
          <w:spacing w:val="40"/>
          <w:sz w:val="20"/>
          <w:szCs w:val="20"/>
        </w:rPr>
        <w:t xml:space="preserve"> </w:t>
      </w:r>
      <w:r>
        <w:rPr>
          <w:b/>
          <w:bCs/>
          <w:sz w:val="20"/>
          <w:szCs w:val="20"/>
        </w:rPr>
        <w:t>Legea 207/20.07.2015,</w:t>
      </w:r>
      <w:r>
        <w:rPr>
          <w:b/>
          <w:bCs/>
          <w:spacing w:val="-3"/>
          <w:sz w:val="20"/>
          <w:szCs w:val="20"/>
        </w:rPr>
        <w:t xml:space="preserve"> </w:t>
      </w:r>
      <w:r>
        <w:rPr>
          <w:b/>
          <w:bCs/>
          <w:sz w:val="20"/>
          <w:szCs w:val="20"/>
        </w:rPr>
        <w:t>privind Codul de procedură fiscală, cu modificarile si completarile ulterioare;</w:t>
      </w:r>
    </w:p>
    <w:p w:rsidR="005D3E16" w:rsidRDefault="005D3E16">
      <w:pPr>
        <w:ind w:left="165" w:right="858" w:firstLine="602"/>
        <w:jc w:val="both"/>
        <w:rPr>
          <w:b/>
          <w:bCs/>
          <w:sz w:val="20"/>
          <w:szCs w:val="20"/>
        </w:rPr>
      </w:pPr>
      <w:r>
        <w:rPr>
          <w:b/>
          <w:bCs/>
          <w:sz w:val="20"/>
          <w:szCs w:val="20"/>
        </w:rPr>
        <w:t>- art.129 alin.(2) lit.b), alin.(4) lit.c) și art.139</w:t>
      </w:r>
      <w:r>
        <w:rPr>
          <w:b/>
          <w:bCs/>
          <w:spacing w:val="40"/>
          <w:sz w:val="20"/>
          <w:szCs w:val="20"/>
        </w:rPr>
        <w:t xml:space="preserve"> </w:t>
      </w:r>
      <w:r>
        <w:rPr>
          <w:b/>
          <w:bCs/>
          <w:sz w:val="20"/>
          <w:szCs w:val="20"/>
        </w:rPr>
        <w:t>alin.(3) lit.c) din Ordonanţa de</w:t>
      </w:r>
      <w:r>
        <w:rPr>
          <w:b/>
          <w:bCs/>
          <w:spacing w:val="40"/>
          <w:sz w:val="20"/>
          <w:szCs w:val="20"/>
        </w:rPr>
        <w:t xml:space="preserve"> </w:t>
      </w:r>
      <w:r>
        <w:rPr>
          <w:b/>
          <w:bCs/>
          <w:sz w:val="20"/>
          <w:szCs w:val="20"/>
        </w:rPr>
        <w:t>Urgență</w:t>
      </w:r>
      <w:r>
        <w:rPr>
          <w:b/>
          <w:bCs/>
          <w:spacing w:val="40"/>
          <w:sz w:val="20"/>
          <w:szCs w:val="20"/>
        </w:rPr>
        <w:t xml:space="preserve"> </w:t>
      </w:r>
      <w:r>
        <w:rPr>
          <w:b/>
          <w:bCs/>
          <w:sz w:val="20"/>
          <w:szCs w:val="20"/>
        </w:rPr>
        <w:t>nr.57/2019 privind Codul</w:t>
      </w:r>
      <w:r>
        <w:rPr>
          <w:b/>
          <w:bCs/>
          <w:spacing w:val="40"/>
          <w:sz w:val="20"/>
          <w:szCs w:val="20"/>
        </w:rPr>
        <w:t xml:space="preserve"> </w:t>
      </w:r>
      <w:r>
        <w:rPr>
          <w:b/>
          <w:bCs/>
          <w:sz w:val="20"/>
          <w:szCs w:val="20"/>
        </w:rPr>
        <w:t>administrativ;</w:t>
      </w:r>
    </w:p>
    <w:p w:rsidR="005D3E16" w:rsidRDefault="005D3E16">
      <w:pPr>
        <w:tabs>
          <w:tab w:val="left" w:pos="3093"/>
        </w:tabs>
        <w:spacing w:before="1"/>
        <w:ind w:left="165" w:right="851" w:firstLine="902"/>
        <w:jc w:val="both"/>
        <w:rPr>
          <w:b/>
          <w:bCs/>
          <w:sz w:val="20"/>
          <w:szCs w:val="20"/>
        </w:rPr>
      </w:pPr>
      <w:r>
        <w:rPr>
          <w:b/>
          <w:bCs/>
          <w:sz w:val="20"/>
          <w:szCs w:val="20"/>
        </w:rPr>
        <w:t>-H.C.L. nr .</w:t>
      </w:r>
      <w:r>
        <w:rPr>
          <w:b/>
          <w:bCs/>
          <w:sz w:val="20"/>
          <w:szCs w:val="20"/>
          <w:u w:val="single"/>
        </w:rPr>
        <w:tab/>
        <w:t>/</w:t>
      </w:r>
      <w:r>
        <w:rPr>
          <w:b/>
          <w:bCs/>
          <w:spacing w:val="80"/>
          <w:sz w:val="20"/>
          <w:szCs w:val="20"/>
          <w:u w:val="single"/>
        </w:rPr>
        <w:t xml:space="preserve"> </w:t>
      </w:r>
      <w:r>
        <w:rPr>
          <w:b/>
          <w:bCs/>
          <w:sz w:val="20"/>
          <w:szCs w:val="20"/>
        </w:rPr>
        <w:t>..2025</w:t>
      </w:r>
      <w:r>
        <w:rPr>
          <w:b/>
          <w:bCs/>
          <w:spacing w:val="40"/>
          <w:sz w:val="20"/>
          <w:szCs w:val="20"/>
        </w:rPr>
        <w:t xml:space="preserve"> </w:t>
      </w:r>
      <w:r>
        <w:rPr>
          <w:b/>
          <w:bCs/>
          <w:sz w:val="20"/>
          <w:szCs w:val="20"/>
        </w:rPr>
        <w:t>privind aprobarea scutirii la plata a majorarilor de intarziere calculate ca urmare a neplatii la termen a obligatiilor</w:t>
      </w:r>
      <w:r>
        <w:rPr>
          <w:b/>
          <w:bCs/>
          <w:spacing w:val="40"/>
          <w:sz w:val="20"/>
          <w:szCs w:val="20"/>
        </w:rPr>
        <w:t xml:space="preserve"> </w:t>
      </w:r>
      <w:r>
        <w:rPr>
          <w:b/>
          <w:bCs/>
          <w:sz w:val="20"/>
          <w:szCs w:val="20"/>
        </w:rPr>
        <w:t>fiscale restante datorate bugetului local</w:t>
      </w:r>
      <w:r>
        <w:rPr>
          <w:b/>
          <w:bCs/>
          <w:spacing w:val="40"/>
          <w:sz w:val="20"/>
          <w:szCs w:val="20"/>
        </w:rPr>
        <w:t xml:space="preserve"> </w:t>
      </w:r>
      <w:r>
        <w:rPr>
          <w:b/>
          <w:bCs/>
          <w:sz w:val="20"/>
          <w:szCs w:val="20"/>
        </w:rPr>
        <w:t>de catre contribuabilii - persoane fizice din</w:t>
      </w:r>
      <w:r>
        <w:rPr>
          <w:b/>
          <w:bCs/>
          <w:spacing w:val="40"/>
          <w:sz w:val="20"/>
          <w:szCs w:val="20"/>
        </w:rPr>
        <w:t xml:space="preserve"> </w:t>
      </w:r>
      <w:r>
        <w:rPr>
          <w:b/>
          <w:bCs/>
          <w:sz w:val="20"/>
          <w:szCs w:val="20"/>
        </w:rPr>
        <w:t>Comuna Vetrisoaia, cu excepita persoanelor fizice autorizate sa desfasoare o activitate economica (asociatiilor familiale , cabinete individuale si persoane fizice independente)</w:t>
      </w:r>
      <w:r>
        <w:rPr>
          <w:b/>
          <w:bCs/>
          <w:spacing w:val="40"/>
          <w:sz w:val="20"/>
          <w:szCs w:val="20"/>
        </w:rPr>
        <w:t xml:space="preserve"> </w:t>
      </w:r>
      <w:r>
        <w:rPr>
          <w:b/>
          <w:bCs/>
          <w:sz w:val="20"/>
          <w:szCs w:val="20"/>
        </w:rPr>
        <w:t>si intreprinderilor individuale</w:t>
      </w:r>
      <w:r>
        <w:rPr>
          <w:b/>
          <w:bCs/>
          <w:spacing w:val="40"/>
          <w:sz w:val="20"/>
          <w:szCs w:val="20"/>
        </w:rPr>
        <w:t xml:space="preserve"> </w:t>
      </w:r>
      <w:r>
        <w:rPr>
          <w:b/>
          <w:bCs/>
          <w:sz w:val="20"/>
          <w:szCs w:val="20"/>
        </w:rPr>
        <w:t>.</w:t>
      </w:r>
    </w:p>
    <w:p w:rsidR="005D3E16" w:rsidRDefault="005D3E16">
      <w:pPr>
        <w:tabs>
          <w:tab w:val="left" w:pos="3093"/>
        </w:tabs>
        <w:spacing w:before="1"/>
        <w:ind w:left="165" w:right="851" w:firstLine="902"/>
        <w:jc w:val="both"/>
        <w:rPr>
          <w:b/>
          <w:bCs/>
          <w:sz w:val="20"/>
          <w:szCs w:val="20"/>
        </w:rPr>
      </w:pPr>
    </w:p>
    <w:p w:rsidR="005D3E16" w:rsidRDefault="005D3E16">
      <w:pPr>
        <w:tabs>
          <w:tab w:val="left" w:pos="3093"/>
        </w:tabs>
        <w:spacing w:before="1"/>
        <w:ind w:left="165" w:right="851" w:firstLine="902"/>
        <w:jc w:val="both"/>
        <w:rPr>
          <w:b/>
          <w:bCs/>
          <w:sz w:val="20"/>
          <w:szCs w:val="20"/>
        </w:rPr>
      </w:pP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1736"/>
        <w:gridCol w:w="1435"/>
        <w:gridCol w:w="600"/>
        <w:gridCol w:w="2011"/>
        <w:gridCol w:w="2341"/>
        <w:gridCol w:w="1529"/>
      </w:tblGrid>
      <w:tr w:rsidR="005D3E16">
        <w:trPr>
          <w:trHeight w:val="906"/>
        </w:trPr>
        <w:tc>
          <w:tcPr>
            <w:tcW w:w="3771" w:type="dxa"/>
            <w:gridSpan w:val="3"/>
          </w:tcPr>
          <w:p w:rsidR="005D3E16" w:rsidRDefault="005D3E16">
            <w:pPr>
              <w:pStyle w:val="TableParagraph"/>
              <w:spacing w:line="298" w:lineRule="exact"/>
              <w:ind w:left="309" w:right="300" w:hanging="3"/>
              <w:jc w:val="center"/>
              <w:rPr>
                <w:sz w:val="20"/>
                <w:szCs w:val="20"/>
              </w:rPr>
            </w:pPr>
            <w:r>
              <w:rPr>
                <w:rFonts w:ascii="Times New Roman" w:hAnsi="Times New Roman" w:cs="Times New Roman"/>
                <w:b/>
                <w:bCs/>
                <w:sz w:val="26"/>
                <w:szCs w:val="26"/>
              </w:rPr>
              <w:t>Majorarile de întârziere datorate</w:t>
            </w:r>
            <w:r>
              <w:rPr>
                <w:rFonts w:ascii="Times New Roman" w:hAnsi="Times New Roman" w:cs="Times New Roman"/>
                <w:b/>
                <w:bCs/>
                <w:spacing w:val="-14"/>
                <w:sz w:val="26"/>
                <w:szCs w:val="26"/>
              </w:rPr>
              <w:t xml:space="preserve"> </w:t>
            </w:r>
            <w:r>
              <w:rPr>
                <w:rFonts w:ascii="Times New Roman" w:hAnsi="Times New Roman" w:cs="Times New Roman"/>
                <w:b/>
                <w:bCs/>
                <w:sz w:val="26"/>
                <w:szCs w:val="26"/>
              </w:rPr>
              <w:t>pentru</w:t>
            </w:r>
            <w:r>
              <w:rPr>
                <w:rFonts w:ascii="Times New Roman" w:hAnsi="Times New Roman" w:cs="Times New Roman"/>
                <w:b/>
                <w:bCs/>
                <w:spacing w:val="-12"/>
                <w:sz w:val="26"/>
                <w:szCs w:val="26"/>
              </w:rPr>
              <w:t xml:space="preserve"> </w:t>
            </w:r>
            <w:r>
              <w:rPr>
                <w:rFonts w:ascii="Times New Roman" w:hAnsi="Times New Roman" w:cs="Times New Roman"/>
                <w:b/>
                <w:bCs/>
                <w:sz w:val="26"/>
                <w:szCs w:val="26"/>
              </w:rPr>
              <w:t>neplata</w:t>
            </w:r>
            <w:r>
              <w:rPr>
                <w:rFonts w:ascii="Times New Roman" w:hAnsi="Times New Roman" w:cs="Times New Roman"/>
                <w:b/>
                <w:bCs/>
                <w:spacing w:val="-14"/>
                <w:sz w:val="26"/>
                <w:szCs w:val="26"/>
              </w:rPr>
              <w:t xml:space="preserve"> </w:t>
            </w:r>
            <w:r>
              <w:rPr>
                <w:rFonts w:ascii="Times New Roman" w:hAnsi="Times New Roman" w:cs="Times New Roman"/>
                <w:b/>
                <w:bCs/>
                <w:sz w:val="26"/>
                <w:szCs w:val="26"/>
              </w:rPr>
              <w:t>la termen a</w:t>
            </w:r>
            <w:r>
              <w:rPr>
                <w:rFonts w:ascii="Times New Roman" w:hAnsi="Times New Roman" w:cs="Times New Roman"/>
                <w:b/>
                <w:bCs/>
                <w:spacing w:val="40"/>
                <w:sz w:val="26"/>
                <w:szCs w:val="26"/>
              </w:rPr>
              <w:t xml:space="preserve"> </w:t>
            </w:r>
            <w:r>
              <w:rPr>
                <w:sz w:val="20"/>
                <w:szCs w:val="20"/>
              </w:rPr>
              <w:t>….</w:t>
            </w:r>
          </w:p>
        </w:tc>
        <w:tc>
          <w:tcPr>
            <w:tcW w:w="2011" w:type="dxa"/>
          </w:tcPr>
          <w:p w:rsidR="005D3E16" w:rsidRDefault="005D3E16">
            <w:pPr>
              <w:pStyle w:val="TableParagraph"/>
              <w:spacing w:line="225" w:lineRule="exact"/>
              <w:ind w:left="1"/>
              <w:jc w:val="center"/>
              <w:rPr>
                <w:sz w:val="20"/>
                <w:szCs w:val="20"/>
              </w:rPr>
            </w:pPr>
            <w:r>
              <w:rPr>
                <w:spacing w:val="-4"/>
                <w:sz w:val="20"/>
                <w:szCs w:val="20"/>
              </w:rPr>
              <w:t>Suma</w:t>
            </w:r>
          </w:p>
        </w:tc>
        <w:tc>
          <w:tcPr>
            <w:tcW w:w="2341" w:type="dxa"/>
          </w:tcPr>
          <w:p w:rsidR="005D3E16" w:rsidRDefault="005D3E16">
            <w:pPr>
              <w:pStyle w:val="TableParagraph"/>
              <w:ind w:left="123" w:right="123"/>
              <w:jc w:val="center"/>
              <w:rPr>
                <w:sz w:val="20"/>
                <w:szCs w:val="20"/>
              </w:rPr>
            </w:pPr>
            <w:r>
              <w:rPr>
                <w:sz w:val="20"/>
                <w:szCs w:val="20"/>
              </w:rPr>
              <w:t>Data</w:t>
            </w:r>
            <w:r>
              <w:rPr>
                <w:spacing w:val="-32"/>
                <w:sz w:val="20"/>
                <w:szCs w:val="20"/>
              </w:rPr>
              <w:t xml:space="preserve"> </w:t>
            </w:r>
            <w:r>
              <w:rPr>
                <w:sz w:val="20"/>
                <w:szCs w:val="20"/>
              </w:rPr>
              <w:t xml:space="preserve">achitarii </w:t>
            </w:r>
            <w:r>
              <w:rPr>
                <w:spacing w:val="-2"/>
                <w:sz w:val="20"/>
                <w:szCs w:val="20"/>
              </w:rPr>
              <w:t>creantei principale</w:t>
            </w:r>
          </w:p>
          <w:p w:rsidR="005D3E16" w:rsidRDefault="005D3E16">
            <w:pPr>
              <w:pStyle w:val="TableParagraph"/>
              <w:spacing w:line="208" w:lineRule="exact"/>
              <w:ind w:left="123" w:right="123"/>
              <w:jc w:val="center"/>
              <w:rPr>
                <w:sz w:val="20"/>
                <w:szCs w:val="20"/>
              </w:rPr>
            </w:pPr>
            <w:r>
              <w:rPr>
                <w:spacing w:val="-2"/>
                <w:sz w:val="20"/>
                <w:szCs w:val="20"/>
              </w:rPr>
              <w:t>restante</w:t>
            </w:r>
          </w:p>
        </w:tc>
        <w:tc>
          <w:tcPr>
            <w:tcW w:w="1529" w:type="dxa"/>
          </w:tcPr>
          <w:p w:rsidR="005D3E16" w:rsidRDefault="005D3E16">
            <w:pPr>
              <w:pStyle w:val="TableParagraph"/>
              <w:ind w:left="218" w:right="218"/>
              <w:jc w:val="center"/>
              <w:rPr>
                <w:sz w:val="20"/>
                <w:szCs w:val="20"/>
              </w:rPr>
            </w:pPr>
            <w:r>
              <w:rPr>
                <w:spacing w:val="-4"/>
                <w:sz w:val="20"/>
                <w:szCs w:val="20"/>
              </w:rPr>
              <w:t xml:space="preserve">Data </w:t>
            </w:r>
            <w:r>
              <w:rPr>
                <w:spacing w:val="-2"/>
                <w:sz w:val="20"/>
                <w:szCs w:val="20"/>
              </w:rPr>
              <w:t>acordarii scutirii</w:t>
            </w:r>
          </w:p>
        </w:tc>
      </w:tr>
      <w:tr w:rsidR="005D3E16">
        <w:trPr>
          <w:trHeight w:val="225"/>
        </w:trPr>
        <w:tc>
          <w:tcPr>
            <w:tcW w:w="1736" w:type="dxa"/>
            <w:tcBorders>
              <w:right w:val="nil"/>
            </w:tcBorders>
          </w:tcPr>
          <w:p w:rsidR="005D3E16" w:rsidRDefault="005D3E16">
            <w:pPr>
              <w:pStyle w:val="TableParagraph"/>
              <w:spacing w:line="206" w:lineRule="exact"/>
              <w:ind w:left="107"/>
              <w:rPr>
                <w:sz w:val="20"/>
                <w:szCs w:val="20"/>
              </w:rPr>
            </w:pPr>
            <w:r>
              <w:rPr>
                <w:spacing w:val="-2"/>
                <w:sz w:val="20"/>
                <w:szCs w:val="20"/>
              </w:rPr>
              <w:t>Impozit/taxa</w:t>
            </w:r>
          </w:p>
        </w:tc>
        <w:tc>
          <w:tcPr>
            <w:tcW w:w="1435" w:type="dxa"/>
            <w:tcBorders>
              <w:left w:val="nil"/>
              <w:right w:val="nil"/>
            </w:tcBorders>
          </w:tcPr>
          <w:p w:rsidR="005D3E16" w:rsidRDefault="005D3E16">
            <w:pPr>
              <w:pStyle w:val="TableParagraph"/>
              <w:spacing w:line="206" w:lineRule="exact"/>
              <w:ind w:left="56"/>
              <w:rPr>
                <w:sz w:val="20"/>
                <w:szCs w:val="20"/>
              </w:rPr>
            </w:pPr>
            <w:r>
              <w:rPr>
                <w:spacing w:val="-2"/>
                <w:sz w:val="20"/>
                <w:szCs w:val="20"/>
              </w:rPr>
              <w:t>cladiri</w:t>
            </w:r>
          </w:p>
        </w:tc>
        <w:tc>
          <w:tcPr>
            <w:tcW w:w="600" w:type="dxa"/>
            <w:tcBorders>
              <w:left w:val="nil"/>
            </w:tcBorders>
          </w:tcPr>
          <w:p w:rsidR="005D3E16" w:rsidRDefault="005D3E16">
            <w:pPr>
              <w:pStyle w:val="TableParagraph"/>
              <w:rPr>
                <w:rFonts w:ascii="Times New Roman"/>
                <w:sz w:val="16"/>
                <w:szCs w:val="16"/>
              </w:rPr>
            </w:pPr>
          </w:p>
        </w:tc>
        <w:tc>
          <w:tcPr>
            <w:tcW w:w="2011" w:type="dxa"/>
          </w:tcPr>
          <w:p w:rsidR="005D3E16" w:rsidRDefault="005D3E16">
            <w:pPr>
              <w:pStyle w:val="TableParagraph"/>
              <w:rPr>
                <w:rFonts w:ascii="Times New Roman"/>
                <w:sz w:val="16"/>
                <w:szCs w:val="16"/>
              </w:rPr>
            </w:pPr>
          </w:p>
        </w:tc>
        <w:tc>
          <w:tcPr>
            <w:tcW w:w="2341" w:type="dxa"/>
          </w:tcPr>
          <w:p w:rsidR="005D3E16" w:rsidRDefault="005D3E16">
            <w:pPr>
              <w:pStyle w:val="TableParagraph"/>
              <w:rPr>
                <w:rFonts w:ascii="Times New Roman"/>
                <w:sz w:val="16"/>
                <w:szCs w:val="16"/>
              </w:rPr>
            </w:pPr>
          </w:p>
        </w:tc>
        <w:tc>
          <w:tcPr>
            <w:tcW w:w="1529" w:type="dxa"/>
          </w:tcPr>
          <w:p w:rsidR="005D3E16" w:rsidRDefault="005D3E16">
            <w:pPr>
              <w:pStyle w:val="TableParagraph"/>
              <w:rPr>
                <w:rFonts w:ascii="Times New Roman"/>
                <w:sz w:val="16"/>
                <w:szCs w:val="16"/>
              </w:rPr>
            </w:pPr>
          </w:p>
        </w:tc>
      </w:tr>
      <w:tr w:rsidR="005D3E16">
        <w:trPr>
          <w:trHeight w:val="227"/>
        </w:trPr>
        <w:tc>
          <w:tcPr>
            <w:tcW w:w="3771" w:type="dxa"/>
            <w:gridSpan w:val="3"/>
          </w:tcPr>
          <w:p w:rsidR="005D3E16" w:rsidRDefault="005D3E16">
            <w:pPr>
              <w:pStyle w:val="TableParagraph"/>
              <w:spacing w:before="1" w:line="206" w:lineRule="exact"/>
              <w:ind w:left="107"/>
              <w:rPr>
                <w:sz w:val="20"/>
                <w:szCs w:val="20"/>
              </w:rPr>
            </w:pPr>
            <w:r>
              <w:rPr>
                <w:sz w:val="20"/>
                <w:szCs w:val="20"/>
              </w:rPr>
              <w:t>Impozit/taxa</w:t>
            </w:r>
            <w:r>
              <w:rPr>
                <w:spacing w:val="-15"/>
                <w:sz w:val="20"/>
                <w:szCs w:val="20"/>
              </w:rPr>
              <w:t xml:space="preserve"> </w:t>
            </w:r>
            <w:r>
              <w:rPr>
                <w:spacing w:val="-2"/>
                <w:sz w:val="20"/>
                <w:szCs w:val="20"/>
              </w:rPr>
              <w:t>teren intravilan</w:t>
            </w:r>
          </w:p>
        </w:tc>
        <w:tc>
          <w:tcPr>
            <w:tcW w:w="2011" w:type="dxa"/>
          </w:tcPr>
          <w:p w:rsidR="005D3E16" w:rsidRDefault="005D3E16">
            <w:pPr>
              <w:pStyle w:val="TableParagraph"/>
              <w:rPr>
                <w:rFonts w:ascii="Times New Roman"/>
                <w:sz w:val="16"/>
                <w:szCs w:val="16"/>
              </w:rPr>
            </w:pPr>
          </w:p>
        </w:tc>
        <w:tc>
          <w:tcPr>
            <w:tcW w:w="2341" w:type="dxa"/>
          </w:tcPr>
          <w:p w:rsidR="005D3E16" w:rsidRDefault="005D3E16">
            <w:pPr>
              <w:pStyle w:val="TableParagraph"/>
              <w:rPr>
                <w:rFonts w:ascii="Times New Roman"/>
                <w:sz w:val="16"/>
                <w:szCs w:val="16"/>
              </w:rPr>
            </w:pPr>
          </w:p>
        </w:tc>
        <w:tc>
          <w:tcPr>
            <w:tcW w:w="1529" w:type="dxa"/>
          </w:tcPr>
          <w:p w:rsidR="005D3E16" w:rsidRDefault="005D3E16">
            <w:pPr>
              <w:pStyle w:val="TableParagraph"/>
              <w:rPr>
                <w:rFonts w:ascii="Times New Roman"/>
                <w:sz w:val="16"/>
                <w:szCs w:val="16"/>
              </w:rPr>
            </w:pPr>
          </w:p>
        </w:tc>
      </w:tr>
      <w:tr w:rsidR="005D3E16">
        <w:trPr>
          <w:trHeight w:val="225"/>
        </w:trPr>
        <w:tc>
          <w:tcPr>
            <w:tcW w:w="3771" w:type="dxa"/>
            <w:gridSpan w:val="3"/>
          </w:tcPr>
          <w:p w:rsidR="005D3E16" w:rsidRDefault="005D3E16">
            <w:pPr>
              <w:pStyle w:val="TableParagraph"/>
              <w:spacing w:line="205" w:lineRule="exact"/>
              <w:ind w:left="107"/>
              <w:rPr>
                <w:sz w:val="20"/>
                <w:szCs w:val="20"/>
              </w:rPr>
            </w:pPr>
            <w:r>
              <w:rPr>
                <w:sz w:val="20"/>
                <w:szCs w:val="20"/>
              </w:rPr>
              <w:t>Impozit</w:t>
            </w:r>
            <w:r>
              <w:rPr>
                <w:spacing w:val="-9"/>
                <w:sz w:val="20"/>
                <w:szCs w:val="20"/>
              </w:rPr>
              <w:t xml:space="preserve"> </w:t>
            </w:r>
            <w:r>
              <w:rPr>
                <w:spacing w:val="-4"/>
                <w:sz w:val="20"/>
                <w:szCs w:val="20"/>
              </w:rPr>
              <w:t>auto</w:t>
            </w:r>
          </w:p>
        </w:tc>
        <w:tc>
          <w:tcPr>
            <w:tcW w:w="2011" w:type="dxa"/>
          </w:tcPr>
          <w:p w:rsidR="005D3E16" w:rsidRDefault="005D3E16">
            <w:pPr>
              <w:pStyle w:val="TableParagraph"/>
              <w:rPr>
                <w:rFonts w:ascii="Times New Roman"/>
                <w:sz w:val="16"/>
                <w:szCs w:val="16"/>
              </w:rPr>
            </w:pPr>
          </w:p>
        </w:tc>
        <w:tc>
          <w:tcPr>
            <w:tcW w:w="2341" w:type="dxa"/>
          </w:tcPr>
          <w:p w:rsidR="005D3E16" w:rsidRDefault="005D3E16">
            <w:pPr>
              <w:pStyle w:val="TableParagraph"/>
              <w:rPr>
                <w:rFonts w:ascii="Times New Roman"/>
                <w:sz w:val="16"/>
                <w:szCs w:val="16"/>
              </w:rPr>
            </w:pPr>
          </w:p>
        </w:tc>
        <w:tc>
          <w:tcPr>
            <w:tcW w:w="1529" w:type="dxa"/>
          </w:tcPr>
          <w:p w:rsidR="005D3E16" w:rsidRDefault="005D3E16">
            <w:pPr>
              <w:pStyle w:val="TableParagraph"/>
              <w:rPr>
                <w:rFonts w:ascii="Times New Roman"/>
                <w:sz w:val="16"/>
                <w:szCs w:val="16"/>
              </w:rPr>
            </w:pPr>
          </w:p>
        </w:tc>
      </w:tr>
      <w:tr w:rsidR="005D3E16">
        <w:trPr>
          <w:trHeight w:val="227"/>
        </w:trPr>
        <w:tc>
          <w:tcPr>
            <w:tcW w:w="3771" w:type="dxa"/>
            <w:gridSpan w:val="3"/>
          </w:tcPr>
          <w:p w:rsidR="005D3E16" w:rsidRDefault="005D3E16">
            <w:pPr>
              <w:pStyle w:val="TableParagraph"/>
              <w:spacing w:before="1" w:line="206" w:lineRule="exact"/>
              <w:ind w:left="107"/>
              <w:rPr>
                <w:sz w:val="20"/>
                <w:szCs w:val="20"/>
              </w:rPr>
            </w:pPr>
            <w:r>
              <w:rPr>
                <w:sz w:val="20"/>
                <w:szCs w:val="20"/>
              </w:rPr>
              <w:t>Impozit/taxa extravilan</w:t>
            </w:r>
          </w:p>
        </w:tc>
        <w:tc>
          <w:tcPr>
            <w:tcW w:w="2011" w:type="dxa"/>
          </w:tcPr>
          <w:p w:rsidR="005D3E16" w:rsidRDefault="005D3E16">
            <w:pPr>
              <w:pStyle w:val="TableParagraph"/>
              <w:rPr>
                <w:rFonts w:ascii="Times New Roman"/>
                <w:sz w:val="16"/>
                <w:szCs w:val="16"/>
              </w:rPr>
            </w:pPr>
          </w:p>
        </w:tc>
        <w:tc>
          <w:tcPr>
            <w:tcW w:w="2341" w:type="dxa"/>
          </w:tcPr>
          <w:p w:rsidR="005D3E16" w:rsidRDefault="005D3E16">
            <w:pPr>
              <w:pStyle w:val="TableParagraph"/>
              <w:rPr>
                <w:rFonts w:ascii="Times New Roman"/>
                <w:sz w:val="16"/>
                <w:szCs w:val="16"/>
              </w:rPr>
            </w:pPr>
          </w:p>
        </w:tc>
        <w:tc>
          <w:tcPr>
            <w:tcW w:w="1529" w:type="dxa"/>
          </w:tcPr>
          <w:p w:rsidR="005D3E16" w:rsidRDefault="005D3E16">
            <w:pPr>
              <w:pStyle w:val="TableParagraph"/>
              <w:rPr>
                <w:rFonts w:ascii="Times New Roman"/>
                <w:sz w:val="16"/>
                <w:szCs w:val="16"/>
              </w:rPr>
            </w:pPr>
          </w:p>
        </w:tc>
      </w:tr>
      <w:tr w:rsidR="005D3E16">
        <w:trPr>
          <w:trHeight w:val="227"/>
        </w:trPr>
        <w:tc>
          <w:tcPr>
            <w:tcW w:w="3771" w:type="dxa"/>
            <w:gridSpan w:val="3"/>
          </w:tcPr>
          <w:p w:rsidR="005D3E16" w:rsidRDefault="005D3E16">
            <w:pPr>
              <w:pStyle w:val="TableParagraph"/>
              <w:spacing w:line="208" w:lineRule="exact"/>
              <w:ind w:left="107"/>
              <w:rPr>
                <w:sz w:val="20"/>
                <w:szCs w:val="20"/>
              </w:rPr>
            </w:pPr>
          </w:p>
        </w:tc>
        <w:tc>
          <w:tcPr>
            <w:tcW w:w="2011" w:type="dxa"/>
          </w:tcPr>
          <w:p w:rsidR="005D3E16" w:rsidRDefault="005D3E16">
            <w:pPr>
              <w:pStyle w:val="TableParagraph"/>
              <w:rPr>
                <w:rFonts w:ascii="Times New Roman"/>
                <w:sz w:val="16"/>
                <w:szCs w:val="16"/>
              </w:rPr>
            </w:pPr>
          </w:p>
        </w:tc>
        <w:tc>
          <w:tcPr>
            <w:tcW w:w="2341" w:type="dxa"/>
          </w:tcPr>
          <w:p w:rsidR="005D3E16" w:rsidRDefault="005D3E16">
            <w:pPr>
              <w:pStyle w:val="TableParagraph"/>
              <w:rPr>
                <w:rFonts w:ascii="Times New Roman"/>
                <w:sz w:val="16"/>
                <w:szCs w:val="16"/>
              </w:rPr>
            </w:pPr>
          </w:p>
        </w:tc>
        <w:tc>
          <w:tcPr>
            <w:tcW w:w="1529" w:type="dxa"/>
          </w:tcPr>
          <w:p w:rsidR="005D3E16" w:rsidRDefault="005D3E16">
            <w:pPr>
              <w:pStyle w:val="TableParagraph"/>
              <w:rPr>
                <w:rFonts w:ascii="Times New Roman"/>
                <w:sz w:val="16"/>
                <w:szCs w:val="16"/>
              </w:rPr>
            </w:pPr>
          </w:p>
        </w:tc>
      </w:tr>
      <w:tr w:rsidR="005D3E16">
        <w:trPr>
          <w:trHeight w:val="225"/>
        </w:trPr>
        <w:tc>
          <w:tcPr>
            <w:tcW w:w="3771" w:type="dxa"/>
            <w:gridSpan w:val="3"/>
          </w:tcPr>
          <w:p w:rsidR="005D3E16" w:rsidRDefault="005D3E16">
            <w:pPr>
              <w:pStyle w:val="TableParagraph"/>
              <w:spacing w:line="205" w:lineRule="exact"/>
              <w:ind w:left="107"/>
              <w:rPr>
                <w:sz w:val="20"/>
                <w:szCs w:val="20"/>
              </w:rPr>
            </w:pPr>
          </w:p>
        </w:tc>
        <w:tc>
          <w:tcPr>
            <w:tcW w:w="2011" w:type="dxa"/>
          </w:tcPr>
          <w:p w:rsidR="005D3E16" w:rsidRDefault="005D3E16">
            <w:pPr>
              <w:pStyle w:val="TableParagraph"/>
              <w:rPr>
                <w:rFonts w:ascii="Times New Roman"/>
                <w:sz w:val="16"/>
                <w:szCs w:val="16"/>
              </w:rPr>
            </w:pPr>
          </w:p>
        </w:tc>
        <w:tc>
          <w:tcPr>
            <w:tcW w:w="2341" w:type="dxa"/>
          </w:tcPr>
          <w:p w:rsidR="005D3E16" w:rsidRDefault="005D3E16">
            <w:pPr>
              <w:pStyle w:val="TableParagraph"/>
              <w:rPr>
                <w:rFonts w:ascii="Times New Roman"/>
                <w:sz w:val="16"/>
                <w:szCs w:val="16"/>
              </w:rPr>
            </w:pPr>
          </w:p>
        </w:tc>
        <w:tc>
          <w:tcPr>
            <w:tcW w:w="1529" w:type="dxa"/>
          </w:tcPr>
          <w:p w:rsidR="005D3E16" w:rsidRDefault="005D3E16">
            <w:pPr>
              <w:pStyle w:val="TableParagraph"/>
              <w:rPr>
                <w:rFonts w:ascii="Times New Roman"/>
                <w:sz w:val="16"/>
                <w:szCs w:val="16"/>
              </w:rPr>
            </w:pPr>
          </w:p>
        </w:tc>
      </w:tr>
      <w:tr w:rsidR="005D3E16">
        <w:trPr>
          <w:trHeight w:val="453"/>
        </w:trPr>
        <w:tc>
          <w:tcPr>
            <w:tcW w:w="1736" w:type="dxa"/>
            <w:tcBorders>
              <w:right w:val="nil"/>
            </w:tcBorders>
          </w:tcPr>
          <w:p w:rsidR="005D3E16" w:rsidRDefault="005D3E16">
            <w:pPr>
              <w:pStyle w:val="TableParagraph"/>
              <w:spacing w:before="1" w:line="206" w:lineRule="exact"/>
              <w:ind w:left="107"/>
              <w:rPr>
                <w:sz w:val="20"/>
                <w:szCs w:val="20"/>
              </w:rPr>
            </w:pPr>
          </w:p>
        </w:tc>
        <w:tc>
          <w:tcPr>
            <w:tcW w:w="1435" w:type="dxa"/>
            <w:tcBorders>
              <w:left w:val="nil"/>
              <w:right w:val="nil"/>
            </w:tcBorders>
          </w:tcPr>
          <w:p w:rsidR="005D3E16" w:rsidRDefault="005D3E16">
            <w:pPr>
              <w:pStyle w:val="TableParagraph"/>
              <w:spacing w:line="225" w:lineRule="exact"/>
              <w:ind w:left="210"/>
              <w:rPr>
                <w:sz w:val="20"/>
                <w:szCs w:val="20"/>
              </w:rPr>
            </w:pPr>
          </w:p>
        </w:tc>
        <w:tc>
          <w:tcPr>
            <w:tcW w:w="600" w:type="dxa"/>
            <w:tcBorders>
              <w:left w:val="nil"/>
            </w:tcBorders>
          </w:tcPr>
          <w:p w:rsidR="005D3E16" w:rsidRDefault="005D3E16">
            <w:pPr>
              <w:pStyle w:val="TableParagraph"/>
              <w:spacing w:line="225" w:lineRule="exact"/>
              <w:ind w:left="132"/>
              <w:rPr>
                <w:sz w:val="20"/>
                <w:szCs w:val="20"/>
              </w:rPr>
            </w:pPr>
            <w:r>
              <w:rPr>
                <w:spacing w:val="-10"/>
                <w:sz w:val="20"/>
                <w:szCs w:val="20"/>
              </w:rPr>
              <w:t>,</w:t>
            </w:r>
          </w:p>
        </w:tc>
        <w:tc>
          <w:tcPr>
            <w:tcW w:w="2011" w:type="dxa"/>
          </w:tcPr>
          <w:p w:rsidR="005D3E16" w:rsidRDefault="005D3E16">
            <w:pPr>
              <w:pStyle w:val="TableParagraph"/>
              <w:rPr>
                <w:rFonts w:ascii="Times New Roman"/>
                <w:sz w:val="20"/>
                <w:szCs w:val="20"/>
              </w:rPr>
            </w:pPr>
          </w:p>
        </w:tc>
        <w:tc>
          <w:tcPr>
            <w:tcW w:w="2341" w:type="dxa"/>
          </w:tcPr>
          <w:p w:rsidR="005D3E16" w:rsidRDefault="005D3E16">
            <w:pPr>
              <w:pStyle w:val="TableParagraph"/>
              <w:rPr>
                <w:rFonts w:ascii="Times New Roman"/>
                <w:sz w:val="20"/>
                <w:szCs w:val="20"/>
              </w:rPr>
            </w:pPr>
          </w:p>
        </w:tc>
        <w:tc>
          <w:tcPr>
            <w:tcW w:w="1529" w:type="dxa"/>
          </w:tcPr>
          <w:p w:rsidR="005D3E16" w:rsidRDefault="005D3E16">
            <w:pPr>
              <w:pStyle w:val="TableParagraph"/>
              <w:rPr>
                <w:rFonts w:ascii="Times New Roman"/>
                <w:sz w:val="20"/>
                <w:szCs w:val="20"/>
              </w:rPr>
            </w:pPr>
          </w:p>
        </w:tc>
      </w:tr>
      <w:tr w:rsidR="005D3E16">
        <w:trPr>
          <w:trHeight w:val="227"/>
        </w:trPr>
        <w:tc>
          <w:tcPr>
            <w:tcW w:w="3771" w:type="dxa"/>
            <w:gridSpan w:val="3"/>
          </w:tcPr>
          <w:p w:rsidR="005D3E16" w:rsidRDefault="005D3E16" w:rsidP="008C5278">
            <w:pPr>
              <w:pStyle w:val="TableParagraph"/>
              <w:spacing w:line="208" w:lineRule="exact"/>
              <w:rPr>
                <w:sz w:val="20"/>
                <w:szCs w:val="20"/>
              </w:rPr>
            </w:pPr>
          </w:p>
        </w:tc>
        <w:tc>
          <w:tcPr>
            <w:tcW w:w="2011" w:type="dxa"/>
          </w:tcPr>
          <w:p w:rsidR="005D3E16" w:rsidRDefault="005D3E16">
            <w:pPr>
              <w:pStyle w:val="TableParagraph"/>
              <w:rPr>
                <w:rFonts w:ascii="Times New Roman"/>
                <w:sz w:val="16"/>
                <w:szCs w:val="16"/>
              </w:rPr>
            </w:pPr>
          </w:p>
        </w:tc>
        <w:tc>
          <w:tcPr>
            <w:tcW w:w="2341" w:type="dxa"/>
          </w:tcPr>
          <w:p w:rsidR="005D3E16" w:rsidRDefault="005D3E16">
            <w:pPr>
              <w:pStyle w:val="TableParagraph"/>
              <w:rPr>
                <w:rFonts w:ascii="Times New Roman"/>
                <w:sz w:val="16"/>
                <w:szCs w:val="16"/>
              </w:rPr>
            </w:pPr>
          </w:p>
        </w:tc>
        <w:tc>
          <w:tcPr>
            <w:tcW w:w="1529" w:type="dxa"/>
          </w:tcPr>
          <w:p w:rsidR="005D3E16" w:rsidRDefault="005D3E16">
            <w:pPr>
              <w:pStyle w:val="TableParagraph"/>
              <w:rPr>
                <w:rFonts w:ascii="Times New Roman"/>
                <w:sz w:val="16"/>
                <w:szCs w:val="16"/>
              </w:rPr>
            </w:pPr>
          </w:p>
        </w:tc>
      </w:tr>
      <w:tr w:rsidR="005D3E16">
        <w:trPr>
          <w:trHeight w:val="225"/>
        </w:trPr>
        <w:tc>
          <w:tcPr>
            <w:tcW w:w="3771" w:type="dxa"/>
            <w:gridSpan w:val="3"/>
          </w:tcPr>
          <w:p w:rsidR="005D3E16" w:rsidRDefault="005D3E16">
            <w:pPr>
              <w:pStyle w:val="TableParagraph"/>
              <w:spacing w:line="205" w:lineRule="exact"/>
              <w:ind w:left="107"/>
              <w:rPr>
                <w:sz w:val="20"/>
                <w:szCs w:val="20"/>
              </w:rPr>
            </w:pPr>
            <w:r>
              <w:rPr>
                <w:spacing w:val="-2"/>
                <w:sz w:val="20"/>
                <w:szCs w:val="20"/>
              </w:rPr>
              <w:t>Total</w:t>
            </w:r>
          </w:p>
        </w:tc>
        <w:tc>
          <w:tcPr>
            <w:tcW w:w="2011" w:type="dxa"/>
          </w:tcPr>
          <w:p w:rsidR="005D3E16" w:rsidRDefault="005D3E16">
            <w:pPr>
              <w:pStyle w:val="TableParagraph"/>
              <w:rPr>
                <w:rFonts w:ascii="Times New Roman"/>
                <w:sz w:val="16"/>
                <w:szCs w:val="16"/>
              </w:rPr>
            </w:pPr>
          </w:p>
        </w:tc>
        <w:tc>
          <w:tcPr>
            <w:tcW w:w="2341" w:type="dxa"/>
          </w:tcPr>
          <w:p w:rsidR="005D3E16" w:rsidRDefault="005D3E16">
            <w:pPr>
              <w:pStyle w:val="TableParagraph"/>
              <w:rPr>
                <w:rFonts w:ascii="Times New Roman"/>
                <w:sz w:val="16"/>
                <w:szCs w:val="16"/>
              </w:rPr>
            </w:pPr>
          </w:p>
        </w:tc>
        <w:tc>
          <w:tcPr>
            <w:tcW w:w="1529" w:type="dxa"/>
          </w:tcPr>
          <w:p w:rsidR="005D3E16" w:rsidRDefault="005D3E16">
            <w:pPr>
              <w:pStyle w:val="TableParagraph"/>
              <w:rPr>
                <w:rFonts w:ascii="Times New Roman"/>
                <w:sz w:val="16"/>
                <w:szCs w:val="16"/>
              </w:rPr>
            </w:pPr>
          </w:p>
        </w:tc>
      </w:tr>
    </w:tbl>
    <w:p w:rsidR="005D3E16" w:rsidRDefault="005D3E16">
      <w:pPr>
        <w:pStyle w:val="TableParagraph"/>
        <w:rPr>
          <w:rFonts w:ascii="Times New Roman"/>
          <w:sz w:val="16"/>
          <w:szCs w:val="16"/>
        </w:rPr>
      </w:pPr>
    </w:p>
    <w:p w:rsidR="005D3E16" w:rsidRDefault="005D3E16">
      <w:pPr>
        <w:pStyle w:val="TableParagraph"/>
        <w:rPr>
          <w:rFonts w:ascii="Times New Roman"/>
          <w:sz w:val="16"/>
          <w:szCs w:val="16"/>
        </w:rPr>
      </w:pPr>
    </w:p>
    <w:p w:rsidR="005D3E16" w:rsidRDefault="005D3E16" w:rsidP="00E155B5">
      <w:pPr>
        <w:pStyle w:val="TableParagraph"/>
        <w:rPr>
          <w:rFonts w:ascii="Times New Roman" w:eastAsia="Times New Roman" w:cs="Times New Roman"/>
        </w:rPr>
      </w:pPr>
      <w:r>
        <w:rPr>
          <w:rFonts w:ascii="Times New Roman" w:eastAsia="Times New Roman" w:cs="Times New Roman"/>
        </w:rPr>
        <w:t xml:space="preserve">       </w:t>
      </w:r>
      <w:r w:rsidRPr="00E155B5">
        <w:rPr>
          <w:rFonts w:ascii="Times New Roman" w:eastAsia="Times New Roman" w:cs="Times New Roman"/>
        </w:rPr>
        <w:t xml:space="preserve">Primar </w:t>
      </w:r>
      <w:r>
        <w:rPr>
          <w:rFonts w:ascii="Times New Roman" w:eastAsia="Times New Roman" w:cs="Times New Roman"/>
        </w:rPr>
        <w:t xml:space="preserve">                                        Compartiment Contabilitate                                 Intocmit</w:t>
      </w:r>
    </w:p>
    <w:p w:rsidR="005D3E16" w:rsidRDefault="005D3E16" w:rsidP="00E155B5">
      <w:pPr>
        <w:pStyle w:val="TableParagraph"/>
        <w:rPr>
          <w:rFonts w:ascii="Times New Roman" w:eastAsia="Times New Roman" w:cs="Times New Roman"/>
        </w:rPr>
      </w:pPr>
      <w:r>
        <w:rPr>
          <w:rFonts w:ascii="Times New Roman" w:eastAsia="Times New Roman" w:cs="Times New Roman"/>
        </w:rPr>
        <w:t>Corneliu Stinga                                      Tirziman Mioara Steluta                                    referent ITL</w:t>
      </w:r>
    </w:p>
    <w:p w:rsidR="005D3E16" w:rsidRDefault="005D3E16" w:rsidP="00E155B5">
      <w:pPr>
        <w:pStyle w:val="TableParagraph"/>
        <w:jc w:val="center"/>
        <w:rPr>
          <w:rFonts w:ascii="Times New Roman" w:eastAsia="Times New Roman" w:cs="Times New Roman"/>
        </w:rPr>
      </w:pPr>
      <w:r>
        <w:rPr>
          <w:rFonts w:ascii="Times New Roman" w:eastAsia="Times New Roman" w:cs="Times New Roman"/>
        </w:rPr>
        <w:t xml:space="preserve">                                                                                                        Rojnita Cosmin Nicusor</w:t>
      </w:r>
    </w:p>
    <w:p w:rsidR="005D3E16" w:rsidRDefault="005D3E16">
      <w:pPr>
        <w:pStyle w:val="TableParagraph"/>
        <w:rPr>
          <w:rFonts w:ascii="Times New Roman" w:eastAsia="Times New Roman" w:cs="Times New Roman"/>
        </w:rPr>
      </w:pPr>
      <w:r>
        <w:rPr>
          <w:rFonts w:ascii="Times New Roman" w:eastAsia="Times New Roman" w:cs="Times New Roman"/>
        </w:rPr>
        <w:t xml:space="preserve">                                                                                                                                        Adam Daniela</w:t>
      </w:r>
    </w:p>
    <w:p w:rsidR="005D3E16" w:rsidRDefault="005D3E16">
      <w:pPr>
        <w:pStyle w:val="TableParagraph"/>
        <w:rPr>
          <w:rFonts w:ascii="Times New Roman" w:eastAsia="Times New Roman" w:cs="Times New Roman"/>
        </w:rPr>
      </w:pPr>
    </w:p>
    <w:p w:rsidR="005D3E16" w:rsidRDefault="005D3E16">
      <w:pPr>
        <w:pStyle w:val="TableParagraph"/>
        <w:rPr>
          <w:rFonts w:ascii="Times New Roman" w:eastAsia="Times New Roman" w:cs="Times New Roman"/>
        </w:rPr>
      </w:pPr>
    </w:p>
    <w:p w:rsidR="005D3E16" w:rsidRPr="0069505D" w:rsidRDefault="005D3E16" w:rsidP="00D0748D">
      <w:pPr>
        <w:pStyle w:val="NoSpacing"/>
        <w:ind w:left="720"/>
        <w:rPr>
          <w:rFonts w:ascii="Times New Roman" w:hAnsi="Times New Roman" w:cs="Times New Roman"/>
          <w:sz w:val="20"/>
          <w:szCs w:val="20"/>
          <w:lang w:val="ro-RO"/>
        </w:rPr>
      </w:pPr>
      <w:r w:rsidRPr="0069505D">
        <w:rPr>
          <w:rFonts w:ascii="Times New Roman" w:hAnsi="Times New Roman" w:cs="Times New Roman"/>
          <w:sz w:val="20"/>
          <w:szCs w:val="20"/>
          <w:lang w:val="ro-RO"/>
        </w:rPr>
        <w:t>Presedinte de sedinta,</w:t>
      </w:r>
      <w:r w:rsidRPr="0069505D">
        <w:rPr>
          <w:rFonts w:ascii="Times New Roman" w:hAnsi="Times New Roman" w:cs="Times New Roman"/>
          <w:sz w:val="20"/>
          <w:szCs w:val="20"/>
          <w:lang w:val="ro-RO"/>
        </w:rPr>
        <w:tab/>
      </w:r>
      <w:r w:rsidRPr="0069505D">
        <w:rPr>
          <w:rFonts w:ascii="Times New Roman" w:hAnsi="Times New Roman" w:cs="Times New Roman"/>
          <w:sz w:val="20"/>
          <w:szCs w:val="20"/>
          <w:lang w:val="ro-RO"/>
        </w:rPr>
        <w:tab/>
      </w:r>
      <w:r w:rsidRPr="0069505D">
        <w:rPr>
          <w:rFonts w:ascii="Times New Roman" w:hAnsi="Times New Roman" w:cs="Times New Roman"/>
          <w:sz w:val="20"/>
          <w:szCs w:val="20"/>
          <w:lang w:val="ro-RO"/>
        </w:rPr>
        <w:tab/>
      </w:r>
      <w:r w:rsidRPr="0069505D">
        <w:rPr>
          <w:rFonts w:ascii="Times New Roman" w:hAnsi="Times New Roman" w:cs="Times New Roman"/>
          <w:sz w:val="20"/>
          <w:szCs w:val="20"/>
          <w:lang w:val="ro-RO"/>
        </w:rPr>
        <w:tab/>
      </w:r>
      <w:r w:rsidRPr="0069505D">
        <w:rPr>
          <w:rFonts w:ascii="Times New Roman" w:hAnsi="Times New Roman" w:cs="Times New Roman"/>
          <w:sz w:val="20"/>
          <w:szCs w:val="20"/>
          <w:lang w:val="ro-RO"/>
        </w:rPr>
        <w:tab/>
      </w:r>
      <w:r w:rsidRPr="0069505D">
        <w:rPr>
          <w:rFonts w:ascii="Times New Roman" w:hAnsi="Times New Roman" w:cs="Times New Roman"/>
          <w:sz w:val="20"/>
          <w:szCs w:val="20"/>
          <w:lang w:val="ro-RO"/>
        </w:rPr>
        <w:tab/>
        <w:t>Contrasemneaza</w:t>
      </w:r>
      <w:r>
        <w:rPr>
          <w:rFonts w:ascii="Times New Roman" w:hAnsi="Times New Roman" w:cs="Times New Roman"/>
          <w:sz w:val="20"/>
          <w:szCs w:val="20"/>
          <w:lang w:val="ro-RO"/>
        </w:rPr>
        <w:t xml:space="preserve"> pentru legalitate</w:t>
      </w:r>
      <w:r w:rsidRPr="0069505D">
        <w:rPr>
          <w:rFonts w:ascii="Times New Roman" w:hAnsi="Times New Roman" w:cs="Times New Roman"/>
          <w:sz w:val="20"/>
          <w:szCs w:val="20"/>
          <w:lang w:val="ro-RO"/>
        </w:rPr>
        <w:t>,</w:t>
      </w:r>
    </w:p>
    <w:p w:rsidR="005D3E16" w:rsidRDefault="005D3E16" w:rsidP="00D0748D">
      <w:pPr>
        <w:pStyle w:val="NoSpacing"/>
        <w:ind w:left="720"/>
        <w:rPr>
          <w:rFonts w:ascii="Times New Roman" w:hAnsi="Times New Roman" w:cs="Times New Roman"/>
          <w:sz w:val="20"/>
          <w:szCs w:val="20"/>
          <w:lang w:val="ro-RO"/>
        </w:rPr>
      </w:pPr>
      <w:r w:rsidRPr="0069505D">
        <w:rPr>
          <w:rFonts w:ascii="Times New Roman" w:hAnsi="Times New Roman" w:cs="Times New Roman"/>
          <w:sz w:val="20"/>
          <w:szCs w:val="20"/>
          <w:lang w:val="ro-RO"/>
        </w:rPr>
        <w:t>Consilier _____________</w:t>
      </w:r>
      <w:r w:rsidRPr="0069505D">
        <w:rPr>
          <w:rFonts w:ascii="Times New Roman" w:hAnsi="Times New Roman" w:cs="Times New Roman"/>
          <w:sz w:val="20"/>
          <w:szCs w:val="20"/>
          <w:lang w:val="ro-RO"/>
        </w:rPr>
        <w:tab/>
      </w:r>
      <w:r w:rsidRPr="0069505D">
        <w:rPr>
          <w:rFonts w:ascii="Times New Roman" w:hAnsi="Times New Roman" w:cs="Times New Roman"/>
          <w:sz w:val="20"/>
          <w:szCs w:val="20"/>
          <w:lang w:val="ro-RO"/>
        </w:rPr>
        <w:tab/>
      </w:r>
      <w:r w:rsidRPr="0069505D">
        <w:rPr>
          <w:rFonts w:ascii="Times New Roman" w:hAnsi="Times New Roman" w:cs="Times New Roman"/>
          <w:sz w:val="20"/>
          <w:szCs w:val="20"/>
          <w:lang w:val="ro-RO"/>
        </w:rPr>
        <w:tab/>
      </w:r>
      <w:r w:rsidRPr="0069505D">
        <w:rPr>
          <w:rFonts w:ascii="Times New Roman" w:hAnsi="Times New Roman" w:cs="Times New Roman"/>
          <w:sz w:val="20"/>
          <w:szCs w:val="20"/>
          <w:lang w:val="ro-RO"/>
        </w:rPr>
        <w:tab/>
      </w:r>
      <w:r w:rsidRPr="0069505D">
        <w:rPr>
          <w:rFonts w:ascii="Times New Roman" w:hAnsi="Times New Roman" w:cs="Times New Roman"/>
          <w:sz w:val="20"/>
          <w:szCs w:val="20"/>
          <w:lang w:val="ro-RO"/>
        </w:rPr>
        <w:tab/>
      </w:r>
      <w:r w:rsidRPr="0069505D">
        <w:rPr>
          <w:rFonts w:ascii="Times New Roman" w:hAnsi="Times New Roman" w:cs="Times New Roman"/>
          <w:sz w:val="20"/>
          <w:szCs w:val="20"/>
          <w:lang w:val="ro-RO"/>
        </w:rPr>
        <w:tab/>
      </w:r>
      <w:r w:rsidRPr="0069505D">
        <w:rPr>
          <w:rFonts w:ascii="Times New Roman" w:hAnsi="Times New Roman" w:cs="Times New Roman"/>
          <w:sz w:val="20"/>
          <w:szCs w:val="20"/>
          <w:lang w:val="ro-RO"/>
        </w:rPr>
        <w:tab/>
        <w:t xml:space="preserve">Secretar </w:t>
      </w:r>
      <w:r>
        <w:rPr>
          <w:rFonts w:ascii="Times New Roman" w:hAnsi="Times New Roman" w:cs="Times New Roman"/>
          <w:sz w:val="20"/>
          <w:szCs w:val="20"/>
          <w:lang w:val="ro-RO"/>
        </w:rPr>
        <w:t>general,</w:t>
      </w:r>
    </w:p>
    <w:p w:rsidR="005D3E16" w:rsidRPr="0069505D" w:rsidRDefault="005D3E16" w:rsidP="00D0748D">
      <w:pPr>
        <w:pStyle w:val="NoSpacing"/>
        <w:tabs>
          <w:tab w:val="left" w:pos="7264"/>
        </w:tabs>
        <w:ind w:left="720"/>
        <w:rPr>
          <w:rFonts w:ascii="Times New Roman" w:hAnsi="Times New Roman" w:cs="Times New Roman"/>
          <w:sz w:val="20"/>
          <w:szCs w:val="20"/>
          <w:lang w:val="ro-RO"/>
        </w:rPr>
      </w:pPr>
      <w:r>
        <w:rPr>
          <w:rFonts w:ascii="Times New Roman" w:hAnsi="Times New Roman" w:cs="Times New Roman"/>
          <w:sz w:val="20"/>
          <w:szCs w:val="20"/>
          <w:lang w:val="ro-RO"/>
        </w:rPr>
        <w:t xml:space="preserve">                                                                                                                                Ionela Steluta Darie</w:t>
      </w:r>
    </w:p>
    <w:p w:rsidR="005D3E16" w:rsidRPr="0069505D" w:rsidRDefault="005D3E16" w:rsidP="00D0748D">
      <w:pPr>
        <w:pStyle w:val="NoSpacing"/>
        <w:ind w:left="720"/>
        <w:jc w:val="center"/>
        <w:rPr>
          <w:rFonts w:ascii="Times New Roman" w:hAnsi="Times New Roman" w:cs="Times New Roman"/>
          <w:sz w:val="20"/>
          <w:szCs w:val="20"/>
          <w:lang w:val="ro-RO"/>
        </w:rPr>
      </w:pPr>
    </w:p>
    <w:p w:rsidR="005D3E16" w:rsidRPr="00E155B5" w:rsidRDefault="005D3E16">
      <w:pPr>
        <w:pStyle w:val="TableParagraph"/>
        <w:rPr>
          <w:rFonts w:ascii="Times New Roman"/>
        </w:rPr>
        <w:sectPr w:rsidR="005D3E16" w:rsidRPr="00E155B5">
          <w:type w:val="continuous"/>
          <w:pgSz w:w="11910" w:h="16840"/>
          <w:pgMar w:top="660" w:right="141" w:bottom="280" w:left="1275" w:header="708" w:footer="708" w:gutter="0"/>
          <w:cols w:space="708"/>
        </w:sectPr>
      </w:pPr>
    </w:p>
    <w:p w:rsidR="005D3E16" w:rsidRDefault="005D3E16" w:rsidP="000E152B">
      <w:pPr>
        <w:adjustRightInd w:val="0"/>
        <w:rPr>
          <w:b/>
          <w:bCs/>
          <w:sz w:val="24"/>
          <w:szCs w:val="24"/>
          <w:lang w:eastAsia="ro-RO"/>
        </w:rPr>
      </w:pPr>
      <w:r>
        <w:rPr>
          <w:b/>
          <w:bCs/>
          <w:sz w:val="24"/>
          <w:szCs w:val="24"/>
          <w:lang w:eastAsia="ro-RO"/>
        </w:rPr>
        <w:t>ROMANIA</w:t>
      </w:r>
    </w:p>
    <w:p w:rsidR="005D3E16" w:rsidRDefault="005D3E16" w:rsidP="000E152B">
      <w:pPr>
        <w:adjustRightInd w:val="0"/>
        <w:rPr>
          <w:b/>
          <w:bCs/>
          <w:sz w:val="24"/>
          <w:szCs w:val="24"/>
          <w:lang w:eastAsia="ro-RO"/>
        </w:rPr>
      </w:pPr>
      <w:r>
        <w:rPr>
          <w:b/>
          <w:bCs/>
          <w:sz w:val="24"/>
          <w:szCs w:val="24"/>
          <w:lang w:eastAsia="ro-RO"/>
        </w:rPr>
        <w:t>JUDETUL VASLUI</w:t>
      </w:r>
    </w:p>
    <w:p w:rsidR="005D3E16" w:rsidRDefault="005D3E16" w:rsidP="000E152B">
      <w:pPr>
        <w:adjustRightInd w:val="0"/>
        <w:rPr>
          <w:b/>
          <w:bCs/>
          <w:sz w:val="24"/>
          <w:szCs w:val="24"/>
          <w:lang w:eastAsia="ro-RO"/>
        </w:rPr>
      </w:pPr>
      <w:r>
        <w:rPr>
          <w:b/>
          <w:bCs/>
          <w:sz w:val="24"/>
          <w:szCs w:val="24"/>
          <w:lang w:eastAsia="ro-RO"/>
        </w:rPr>
        <w:t>COMUNA VETRISOAIA</w:t>
      </w:r>
    </w:p>
    <w:p w:rsidR="005D3E16" w:rsidRDefault="005D3E16" w:rsidP="000E152B">
      <w:pPr>
        <w:adjustRightInd w:val="0"/>
        <w:rPr>
          <w:b/>
          <w:bCs/>
          <w:sz w:val="24"/>
          <w:szCs w:val="24"/>
          <w:lang w:eastAsia="ro-RO"/>
        </w:rPr>
      </w:pPr>
      <w:r>
        <w:rPr>
          <w:b/>
          <w:bCs/>
          <w:sz w:val="24"/>
          <w:szCs w:val="24"/>
          <w:lang w:eastAsia="ro-RO"/>
        </w:rPr>
        <w:t>PRIMAR</w:t>
      </w:r>
    </w:p>
    <w:p w:rsidR="005D3E16" w:rsidRDefault="005D3E16">
      <w:pPr>
        <w:rPr>
          <w:b/>
          <w:bCs/>
          <w:sz w:val="24"/>
          <w:szCs w:val="24"/>
        </w:rPr>
      </w:pPr>
      <w:r>
        <w:rPr>
          <w:b/>
          <w:bCs/>
          <w:sz w:val="24"/>
          <w:szCs w:val="24"/>
        </w:rPr>
        <w:t>NR.  2128 din 21.07.2025</w:t>
      </w:r>
    </w:p>
    <w:p w:rsidR="005D3E16" w:rsidRDefault="005D3E16" w:rsidP="00B75997">
      <w:pPr>
        <w:jc w:val="center"/>
        <w:rPr>
          <w:b/>
          <w:bCs/>
        </w:rPr>
      </w:pPr>
    </w:p>
    <w:p w:rsidR="005D3E16" w:rsidRPr="0069505D" w:rsidRDefault="005D3E16" w:rsidP="00B75997">
      <w:pPr>
        <w:jc w:val="center"/>
        <w:rPr>
          <w:b/>
          <w:bCs/>
        </w:rPr>
      </w:pPr>
      <w:r>
        <w:rPr>
          <w:b/>
          <w:bCs/>
        </w:rPr>
        <w:t>REFERAT DE APROBARE</w:t>
      </w:r>
    </w:p>
    <w:p w:rsidR="005D3E16" w:rsidRPr="001925A1" w:rsidRDefault="005D3E16" w:rsidP="00245E99">
      <w:pPr>
        <w:pStyle w:val="BodyText"/>
        <w:jc w:val="center"/>
        <w:rPr>
          <w:b/>
          <w:bCs/>
        </w:rPr>
      </w:pPr>
      <w:r>
        <w:rPr>
          <w:b/>
          <w:bCs/>
        </w:rPr>
        <w:t>l</w:t>
      </w:r>
      <w:r w:rsidRPr="00B75997">
        <w:rPr>
          <w:b/>
          <w:bCs/>
        </w:rPr>
        <w:t>a proiectul de hotarare pentru aprobarea scutirii de plata a majorarilor de intarziere calculate pentru neplata la termen a obligatiilor fiscale restante datorate bugetului local al comunei Vetrisoaia si stabilirea Procedurii pentru aprobarea scutirilor de plata privind pe contribuabilii persoane fizice la bugetul local al comunei Vetrisoaia, judetul Vaslui</w:t>
      </w:r>
    </w:p>
    <w:p w:rsidR="005D3E16" w:rsidRDefault="005D3E16" w:rsidP="00D8415B">
      <w:pPr>
        <w:pStyle w:val="NoSpacing"/>
        <w:jc w:val="both"/>
        <w:rPr>
          <w:rFonts w:ascii="Times New Roman" w:hAnsi="Times New Roman" w:cs="Times New Roman"/>
          <w:sz w:val="24"/>
          <w:szCs w:val="24"/>
          <w:lang w:val="ro-RO"/>
        </w:rPr>
      </w:pPr>
      <w:r w:rsidRPr="0069505D">
        <w:rPr>
          <w:rFonts w:ascii="Times New Roman" w:hAnsi="Times New Roman" w:cs="Times New Roman"/>
          <w:sz w:val="24"/>
          <w:szCs w:val="24"/>
          <w:lang w:val="ro-RO"/>
        </w:rPr>
        <w:t xml:space="preserve">         </w:t>
      </w:r>
    </w:p>
    <w:p w:rsidR="005D3E16" w:rsidRPr="0069505D" w:rsidRDefault="005D3E16" w:rsidP="00245E99">
      <w:pPr>
        <w:pStyle w:val="NoSpacing"/>
        <w:ind w:right="-540"/>
        <w:jc w:val="both"/>
        <w:rPr>
          <w:rFonts w:ascii="Times New Roman" w:hAnsi="Times New Roman" w:cs="Times New Roman"/>
          <w:sz w:val="24"/>
          <w:szCs w:val="24"/>
          <w:lang w:val="ro-RO"/>
        </w:rPr>
      </w:pPr>
      <w:r w:rsidRPr="0069505D">
        <w:rPr>
          <w:rFonts w:ascii="Times New Roman" w:hAnsi="Times New Roman" w:cs="Times New Roman"/>
          <w:sz w:val="24"/>
          <w:szCs w:val="24"/>
          <w:lang w:val="ro-RO"/>
        </w:rPr>
        <w:t xml:space="preserve"> </w:t>
      </w:r>
      <w:r>
        <w:rPr>
          <w:rFonts w:ascii="Times New Roman" w:hAnsi="Times New Roman" w:cs="Times New Roman"/>
          <w:sz w:val="24"/>
          <w:szCs w:val="24"/>
          <w:lang w:val="ro-RO"/>
        </w:rPr>
        <w:tab/>
      </w:r>
      <w:r w:rsidRPr="0069505D">
        <w:rPr>
          <w:rFonts w:ascii="Times New Roman" w:hAnsi="Times New Roman" w:cs="Times New Roman"/>
          <w:sz w:val="24"/>
          <w:szCs w:val="24"/>
          <w:lang w:val="ro-RO"/>
        </w:rPr>
        <w:t>Pentru a stimula incasarea veniturilor la bugetul local al comunei Vetrisoaia, judetul Vaslui in urmatoarea perioada, la cererea temeinic justificata a contribuabililor care inregistreaza majorari de intarziere la plata impozitelor si taxelor datorate bugetului local, propunem acordarea de scutiri in baza prevederilor art. 185 din Legea nr. 207/2015 privind Codul de procedura fiscala.</w:t>
      </w:r>
    </w:p>
    <w:p w:rsidR="005D3E16" w:rsidRDefault="005D3E16" w:rsidP="00245E99">
      <w:pPr>
        <w:pStyle w:val="NoSpacing"/>
        <w:ind w:right="-540"/>
        <w:jc w:val="both"/>
        <w:rPr>
          <w:rFonts w:ascii="Times New Roman" w:hAnsi="Times New Roman" w:cs="Times New Roman"/>
          <w:sz w:val="24"/>
          <w:szCs w:val="24"/>
          <w:lang w:val="ro-RO"/>
        </w:rPr>
      </w:pPr>
      <w:r>
        <w:rPr>
          <w:rFonts w:ascii="Times New Roman" w:hAnsi="Times New Roman" w:cs="Times New Roman"/>
          <w:sz w:val="24"/>
          <w:szCs w:val="24"/>
          <w:lang w:val="ro-RO"/>
        </w:rPr>
        <w:t xml:space="preserve"> </w:t>
      </w:r>
      <w:r w:rsidRPr="0069505D">
        <w:rPr>
          <w:rFonts w:ascii="Times New Roman" w:hAnsi="Times New Roman" w:cs="Times New Roman"/>
          <w:sz w:val="24"/>
          <w:szCs w:val="24"/>
          <w:lang w:val="ro-RO"/>
        </w:rPr>
        <w:t xml:space="preserve">  Consideram ca aprobarea acordarii inlesnirilor la plata va duce la prevenirea acumularii de noi datorii la bugetul local, stimularea achitarii obligatiilor fiscale restante, cresterea gradului de colectare a impozitelor si taxelor.</w:t>
      </w:r>
    </w:p>
    <w:p w:rsidR="005D3E16" w:rsidRPr="0069505D" w:rsidRDefault="005D3E16" w:rsidP="00245E99">
      <w:pPr>
        <w:pStyle w:val="NoSpacing"/>
        <w:ind w:right="-540" w:firstLine="720"/>
        <w:jc w:val="both"/>
        <w:rPr>
          <w:rFonts w:ascii="Times New Roman" w:hAnsi="Times New Roman" w:cs="Times New Roman"/>
          <w:sz w:val="24"/>
          <w:szCs w:val="24"/>
          <w:lang w:val="ro-RO"/>
        </w:rPr>
      </w:pPr>
      <w:r w:rsidRPr="0069505D">
        <w:rPr>
          <w:rFonts w:ascii="Times New Roman" w:hAnsi="Times New Roman" w:cs="Times New Roman"/>
          <w:sz w:val="24"/>
          <w:szCs w:val="24"/>
          <w:lang w:val="ro-RO"/>
        </w:rPr>
        <w:t xml:space="preserve">  Scutirea de la plata majorarilor de intarziere nu se acorda pentru obligatiile fiscale stinse prin poprire sau sume incasate din valorificarea bunurilor sechestrate.</w:t>
      </w:r>
    </w:p>
    <w:p w:rsidR="005D3E16" w:rsidRPr="0069505D" w:rsidRDefault="005D3E16" w:rsidP="00245E99">
      <w:pPr>
        <w:ind w:left="90" w:right="-540"/>
        <w:jc w:val="both"/>
        <w:rPr>
          <w:sz w:val="24"/>
          <w:szCs w:val="24"/>
        </w:rPr>
      </w:pPr>
      <w:r w:rsidRPr="0069505D">
        <w:rPr>
          <w:sz w:val="24"/>
          <w:szCs w:val="24"/>
        </w:rPr>
        <w:t xml:space="preserve">        </w:t>
      </w:r>
      <w:r>
        <w:rPr>
          <w:sz w:val="24"/>
          <w:szCs w:val="24"/>
        </w:rPr>
        <w:tab/>
        <w:t xml:space="preserve">  </w:t>
      </w:r>
      <w:r w:rsidRPr="0069505D">
        <w:rPr>
          <w:sz w:val="24"/>
          <w:szCs w:val="24"/>
        </w:rPr>
        <w:t>Pot beneficia de scutirile prevazute in prezenta Procedura, contribuabilii persoane fizice care indeplinesc  cumulativ urmatoarele conditii:</w:t>
      </w:r>
    </w:p>
    <w:p w:rsidR="005D3E16" w:rsidRPr="0069505D" w:rsidRDefault="005D3E16" w:rsidP="00245E99">
      <w:pPr>
        <w:widowControl/>
        <w:numPr>
          <w:ilvl w:val="0"/>
          <w:numId w:val="6"/>
        </w:numPr>
        <w:autoSpaceDE/>
        <w:autoSpaceDN/>
        <w:ind w:right="-540" w:firstLine="0"/>
        <w:jc w:val="both"/>
        <w:rPr>
          <w:sz w:val="24"/>
          <w:szCs w:val="24"/>
        </w:rPr>
      </w:pPr>
      <w:r>
        <w:rPr>
          <w:sz w:val="24"/>
          <w:szCs w:val="24"/>
        </w:rPr>
        <w:t>a</w:t>
      </w:r>
      <w:r w:rsidRPr="0069505D">
        <w:rPr>
          <w:sz w:val="24"/>
          <w:szCs w:val="24"/>
        </w:rPr>
        <w:t xml:space="preserve">u achitat integral de la intrarea in vigoare </w:t>
      </w:r>
      <w:r>
        <w:rPr>
          <w:sz w:val="24"/>
          <w:szCs w:val="24"/>
        </w:rPr>
        <w:t>a prezentei pana la data de 15.12.2025</w:t>
      </w:r>
      <w:r w:rsidRPr="0069505D">
        <w:rPr>
          <w:sz w:val="24"/>
          <w:szCs w:val="24"/>
        </w:rPr>
        <w:t xml:space="preserve"> toate obligatiile fiscale restante, reprezentand sume de baza.</w:t>
      </w:r>
    </w:p>
    <w:p w:rsidR="005D3E16" w:rsidRPr="0069505D" w:rsidRDefault="005D3E16" w:rsidP="00245E99">
      <w:pPr>
        <w:widowControl/>
        <w:numPr>
          <w:ilvl w:val="0"/>
          <w:numId w:val="6"/>
        </w:numPr>
        <w:autoSpaceDE/>
        <w:autoSpaceDN/>
        <w:ind w:right="-540" w:firstLine="0"/>
        <w:jc w:val="both"/>
        <w:rPr>
          <w:sz w:val="24"/>
          <w:szCs w:val="24"/>
        </w:rPr>
      </w:pPr>
      <w:r>
        <w:rPr>
          <w:sz w:val="24"/>
          <w:szCs w:val="24"/>
        </w:rPr>
        <w:t>a</w:t>
      </w:r>
      <w:r w:rsidRPr="0069505D">
        <w:rPr>
          <w:sz w:val="24"/>
          <w:szCs w:val="24"/>
        </w:rPr>
        <w:t>u achitat integral de la intrarea in vigoare a preze</w:t>
      </w:r>
      <w:r>
        <w:rPr>
          <w:sz w:val="24"/>
          <w:szCs w:val="24"/>
        </w:rPr>
        <w:t>ntei pana la data de 15.12.2025</w:t>
      </w:r>
      <w:r w:rsidRPr="0069505D">
        <w:rPr>
          <w:sz w:val="24"/>
          <w:szCs w:val="24"/>
        </w:rPr>
        <w:t xml:space="preserve"> sumele reprezentand amenzi exigibile, de orice fel, cu exceptia celor contestate pentru care, potrivit legii executarea actului prin care s-a aplicat amenda este suspendata.</w:t>
      </w:r>
    </w:p>
    <w:p w:rsidR="005D3E16" w:rsidRPr="0069505D" w:rsidRDefault="005D3E16" w:rsidP="00245E99">
      <w:pPr>
        <w:pStyle w:val="NoSpacing"/>
        <w:ind w:right="-540"/>
        <w:jc w:val="both"/>
        <w:rPr>
          <w:rFonts w:ascii="Times New Roman" w:hAnsi="Times New Roman" w:cs="Times New Roman"/>
          <w:sz w:val="24"/>
          <w:szCs w:val="24"/>
          <w:lang w:val="ro-RO"/>
        </w:rPr>
      </w:pPr>
      <w:r w:rsidRPr="0069505D">
        <w:rPr>
          <w:rFonts w:ascii="Times New Roman" w:hAnsi="Times New Roman" w:cs="Times New Roman"/>
          <w:sz w:val="24"/>
          <w:szCs w:val="24"/>
          <w:lang w:val="ro-RO"/>
        </w:rPr>
        <w:t xml:space="preserve">      Avand in vedere cele prezentate mai sus propunem spre dezbatere si aprobare Procedura privind</w:t>
      </w:r>
      <w:r>
        <w:rPr>
          <w:rFonts w:ascii="Times New Roman" w:hAnsi="Times New Roman" w:cs="Times New Roman"/>
          <w:sz w:val="24"/>
          <w:szCs w:val="24"/>
          <w:lang w:val="ro-RO"/>
        </w:rPr>
        <w:t xml:space="preserve"> </w:t>
      </w:r>
      <w:r w:rsidRPr="0069505D">
        <w:rPr>
          <w:rFonts w:ascii="Times New Roman" w:hAnsi="Times New Roman" w:cs="Times New Roman"/>
          <w:sz w:val="24"/>
          <w:szCs w:val="24"/>
          <w:lang w:val="ro-RO"/>
        </w:rPr>
        <w:t>scutiriea de la plata a majorarilor de intarziere prevazute la art. 185 alin.(1) lit.b) din Legea nr.207/2015 privind Codul de Procedura fiscala, cu modificarile si completarile ulterioare, a contribuabililor persoane fizice.</w:t>
      </w:r>
    </w:p>
    <w:p w:rsidR="005D3E16" w:rsidRPr="0069505D" w:rsidRDefault="005D3E16" w:rsidP="00245E99">
      <w:pPr>
        <w:pStyle w:val="NoSpacing"/>
        <w:ind w:right="-540"/>
        <w:jc w:val="both"/>
        <w:rPr>
          <w:rFonts w:ascii="Times New Roman" w:hAnsi="Times New Roman" w:cs="Times New Roman"/>
          <w:sz w:val="24"/>
          <w:szCs w:val="24"/>
          <w:lang w:val="ro-RO"/>
        </w:rPr>
      </w:pPr>
      <w:r w:rsidRPr="0069505D">
        <w:rPr>
          <w:rFonts w:ascii="Times New Roman" w:hAnsi="Times New Roman" w:cs="Times New Roman"/>
          <w:sz w:val="24"/>
          <w:szCs w:val="24"/>
          <w:lang w:val="ro-RO"/>
        </w:rPr>
        <w:t xml:space="preserve">       Proiectul de hotarare are la baza urmatoarele prevederi legale:</w:t>
      </w:r>
    </w:p>
    <w:p w:rsidR="005D3E16" w:rsidRPr="0069505D" w:rsidRDefault="005D3E16" w:rsidP="00245E99">
      <w:pPr>
        <w:pStyle w:val="NoSpacing"/>
        <w:ind w:right="-540" w:firstLine="720"/>
        <w:jc w:val="both"/>
        <w:rPr>
          <w:rFonts w:ascii="Times New Roman" w:hAnsi="Times New Roman" w:cs="Times New Roman"/>
          <w:sz w:val="24"/>
          <w:szCs w:val="24"/>
          <w:lang w:val="en-GB"/>
        </w:rPr>
      </w:pPr>
      <w:r>
        <w:rPr>
          <w:rFonts w:ascii="Times New Roman" w:hAnsi="Times New Roman" w:cs="Times New Roman"/>
          <w:sz w:val="24"/>
          <w:szCs w:val="24"/>
          <w:lang w:val="en-GB"/>
        </w:rPr>
        <w:t>-</w:t>
      </w:r>
      <w:r w:rsidRPr="0069505D">
        <w:rPr>
          <w:rFonts w:ascii="Times New Roman" w:hAnsi="Times New Roman" w:cs="Times New Roman"/>
          <w:sz w:val="24"/>
          <w:szCs w:val="24"/>
          <w:lang w:val="en-GB"/>
        </w:rPr>
        <w:t>Prevederile art. 185, alin. (1), lit. b) si alin. (6)  din Legea nr. 207/20.07.2015, privind Codul de procedura fiscala, cu modificarile si completarile ulterioare,</w:t>
      </w:r>
    </w:p>
    <w:p w:rsidR="005D3E16" w:rsidRPr="0069505D" w:rsidRDefault="005D3E16" w:rsidP="00245E99">
      <w:pPr>
        <w:pStyle w:val="NoSpacing"/>
        <w:numPr>
          <w:ilvl w:val="0"/>
          <w:numId w:val="7"/>
        </w:numPr>
        <w:ind w:left="0" w:right="-540" w:firstLine="0"/>
        <w:jc w:val="both"/>
        <w:rPr>
          <w:rFonts w:ascii="Times New Roman" w:hAnsi="Times New Roman" w:cs="Times New Roman"/>
          <w:sz w:val="24"/>
          <w:szCs w:val="24"/>
          <w:lang w:val="en-GB"/>
        </w:rPr>
      </w:pPr>
      <w:r w:rsidRPr="0069505D">
        <w:rPr>
          <w:rFonts w:ascii="Times New Roman" w:hAnsi="Times New Roman" w:cs="Times New Roman"/>
          <w:sz w:val="24"/>
          <w:szCs w:val="24"/>
          <w:lang w:val="en-GB"/>
        </w:rPr>
        <w:t>“La cererea temeinic justificata a contribuabilului organul fiscal poate acorda pentru obligatii fiscal restante, urmatoarele inlesniri de plata:</w:t>
      </w:r>
      <w:r>
        <w:rPr>
          <w:rFonts w:ascii="Times New Roman" w:hAnsi="Times New Roman" w:cs="Times New Roman"/>
          <w:sz w:val="24"/>
          <w:szCs w:val="24"/>
          <w:lang w:val="en-GB"/>
        </w:rPr>
        <w:t xml:space="preserve"> </w:t>
      </w:r>
      <w:r w:rsidRPr="0069505D">
        <w:rPr>
          <w:rFonts w:ascii="Times New Roman" w:hAnsi="Times New Roman" w:cs="Times New Roman"/>
          <w:sz w:val="24"/>
          <w:szCs w:val="24"/>
          <w:lang w:val="en-GB"/>
        </w:rPr>
        <w:t>“b” Scutiri sau reduceri de majorari de intarziere.</w:t>
      </w:r>
    </w:p>
    <w:p w:rsidR="005D3E16" w:rsidRPr="0069505D" w:rsidRDefault="005D3E16" w:rsidP="00245E99">
      <w:pPr>
        <w:pStyle w:val="NoSpacing"/>
        <w:ind w:right="-540"/>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  </w:t>
      </w:r>
      <w:r w:rsidRPr="0069505D">
        <w:rPr>
          <w:rFonts w:ascii="Times New Roman" w:hAnsi="Times New Roman" w:cs="Times New Roman"/>
          <w:sz w:val="24"/>
          <w:szCs w:val="24"/>
          <w:lang w:val="en-GB"/>
        </w:rPr>
        <w:t>(6)</w:t>
      </w:r>
      <w:r>
        <w:rPr>
          <w:rFonts w:ascii="Times New Roman" w:hAnsi="Times New Roman" w:cs="Times New Roman"/>
          <w:sz w:val="24"/>
          <w:szCs w:val="24"/>
          <w:lang w:val="en-GB"/>
        </w:rPr>
        <w:t xml:space="preserve"> </w:t>
      </w:r>
      <w:r w:rsidRPr="0069505D">
        <w:rPr>
          <w:rFonts w:ascii="Times New Roman" w:hAnsi="Times New Roman" w:cs="Times New Roman"/>
          <w:sz w:val="24"/>
          <w:szCs w:val="24"/>
          <w:lang w:val="en-GB"/>
        </w:rPr>
        <w:t>Prin hotarare a autoritatii deliberative de aproba procedura de aprobare a inlesnirilor de plata”.</w:t>
      </w:r>
    </w:p>
    <w:p w:rsidR="005D3E16" w:rsidRPr="00245E99" w:rsidRDefault="005D3E16" w:rsidP="000E152B">
      <w:pPr>
        <w:tabs>
          <w:tab w:val="left" w:pos="9570"/>
        </w:tabs>
        <w:ind w:right="-540"/>
        <w:jc w:val="both"/>
        <w:rPr>
          <w:sz w:val="24"/>
          <w:szCs w:val="24"/>
        </w:rPr>
      </w:pPr>
      <w:r w:rsidRPr="00245E99">
        <w:rPr>
          <w:sz w:val="24"/>
          <w:szCs w:val="24"/>
          <w:lang w:val="en-GB"/>
        </w:rPr>
        <w:t xml:space="preserve">Prevederile art. 139 alin (3) lit. c) din </w:t>
      </w:r>
      <w:r w:rsidRPr="00245E99">
        <w:rPr>
          <w:sz w:val="24"/>
          <w:szCs w:val="24"/>
        </w:rPr>
        <w:t>Ordonanţa de</w:t>
      </w:r>
      <w:r w:rsidRPr="00245E99">
        <w:rPr>
          <w:spacing w:val="40"/>
          <w:sz w:val="24"/>
          <w:szCs w:val="24"/>
        </w:rPr>
        <w:t xml:space="preserve"> </w:t>
      </w:r>
      <w:r w:rsidRPr="00245E99">
        <w:rPr>
          <w:sz w:val="24"/>
          <w:szCs w:val="24"/>
        </w:rPr>
        <w:t>Urgență</w:t>
      </w:r>
      <w:r w:rsidRPr="00245E99">
        <w:rPr>
          <w:spacing w:val="40"/>
          <w:sz w:val="24"/>
          <w:szCs w:val="24"/>
        </w:rPr>
        <w:t xml:space="preserve"> </w:t>
      </w:r>
      <w:r w:rsidRPr="00245E99">
        <w:rPr>
          <w:sz w:val="24"/>
          <w:szCs w:val="24"/>
        </w:rPr>
        <w:t>nr.57/2019 privind Codul</w:t>
      </w:r>
      <w:r w:rsidRPr="00245E99">
        <w:rPr>
          <w:spacing w:val="40"/>
          <w:sz w:val="24"/>
          <w:szCs w:val="24"/>
        </w:rPr>
        <w:t xml:space="preserve"> </w:t>
      </w:r>
      <w:r w:rsidRPr="00245E99">
        <w:rPr>
          <w:sz w:val="24"/>
          <w:szCs w:val="24"/>
        </w:rPr>
        <w:t>administrativ, cu modificarile si completarile ulterioare:</w:t>
      </w:r>
    </w:p>
    <w:p w:rsidR="005D3E16" w:rsidRPr="0069505D" w:rsidRDefault="005D3E16" w:rsidP="000E152B">
      <w:pPr>
        <w:pStyle w:val="NoSpacing"/>
        <w:ind w:right="-540"/>
        <w:jc w:val="both"/>
        <w:rPr>
          <w:rFonts w:ascii="Times New Roman" w:hAnsi="Times New Roman" w:cs="Times New Roman"/>
          <w:sz w:val="24"/>
          <w:szCs w:val="24"/>
          <w:lang w:val="en-GB"/>
        </w:rPr>
      </w:pPr>
      <w:r w:rsidRPr="0069505D">
        <w:rPr>
          <w:rFonts w:ascii="Times New Roman" w:hAnsi="Times New Roman" w:cs="Times New Roman"/>
          <w:sz w:val="24"/>
          <w:szCs w:val="24"/>
          <w:lang w:val="en-GB"/>
        </w:rPr>
        <w:t>”</w:t>
      </w:r>
      <w:r w:rsidRPr="0069505D">
        <w:rPr>
          <w:rFonts w:ascii="Times New Roman" w:hAnsi="Times New Roman" w:cs="Times New Roman"/>
          <w:color w:val="000000"/>
          <w:sz w:val="24"/>
          <w:szCs w:val="24"/>
          <w:shd w:val="clear" w:color="auto" w:fill="FFFFFF"/>
        </w:rPr>
        <w:t xml:space="preserve">(4) In exercitarea atributiilor prevazute , consiliul local : c) </w:t>
      </w:r>
      <w:r>
        <w:rPr>
          <w:rFonts w:ascii="Times New Roman" w:hAnsi="Times New Roman" w:cs="Times New Roman"/>
          <w:color w:val="000000"/>
          <w:sz w:val="24"/>
          <w:szCs w:val="24"/>
          <w:shd w:val="clear" w:color="auto" w:fill="FFFFFF"/>
        </w:rPr>
        <w:t xml:space="preserve">stabileste si aproba impozitele </w:t>
      </w:r>
      <w:r w:rsidRPr="0069505D">
        <w:rPr>
          <w:rFonts w:ascii="Times New Roman" w:hAnsi="Times New Roman" w:cs="Times New Roman"/>
          <w:color w:val="000000"/>
          <w:sz w:val="24"/>
          <w:szCs w:val="24"/>
          <w:shd w:val="clear" w:color="auto" w:fill="FFFFFF"/>
        </w:rPr>
        <w:t>si taxele locale, in conditiile legii”.</w:t>
      </w:r>
    </w:p>
    <w:p w:rsidR="005D3E16" w:rsidRPr="001925A1" w:rsidRDefault="005D3E16" w:rsidP="00245E99">
      <w:pPr>
        <w:pStyle w:val="NoSpacing"/>
        <w:ind w:right="-540"/>
        <w:jc w:val="both"/>
        <w:rPr>
          <w:rFonts w:ascii="Times New Roman" w:hAnsi="Times New Roman" w:cs="Times New Roman"/>
          <w:sz w:val="24"/>
          <w:szCs w:val="24"/>
          <w:lang w:val="en-GB"/>
        </w:rPr>
      </w:pPr>
      <w:r w:rsidRPr="0069505D">
        <w:rPr>
          <w:rFonts w:ascii="Times New Roman" w:hAnsi="Times New Roman" w:cs="Times New Roman"/>
          <w:sz w:val="24"/>
          <w:szCs w:val="24"/>
          <w:lang w:val="en-GB"/>
        </w:rPr>
        <w:t xml:space="preserve">    Cu motivatia de mai sus propun Consiliului local sa analizeze si sa adopte Hotararea,</w:t>
      </w:r>
      <w:r>
        <w:rPr>
          <w:rFonts w:ascii="Times New Roman" w:hAnsi="Times New Roman" w:cs="Times New Roman"/>
          <w:sz w:val="24"/>
          <w:szCs w:val="24"/>
          <w:lang w:val="en-GB"/>
        </w:rPr>
        <w:t xml:space="preserve"> in forma si continutul propus.</w:t>
      </w:r>
    </w:p>
    <w:p w:rsidR="005D3E16" w:rsidRDefault="005D3E16" w:rsidP="001925A1">
      <w:pPr>
        <w:jc w:val="center"/>
      </w:pPr>
    </w:p>
    <w:p w:rsidR="005D3E16" w:rsidRDefault="005D3E16" w:rsidP="001925A1">
      <w:pPr>
        <w:jc w:val="center"/>
      </w:pPr>
    </w:p>
    <w:p w:rsidR="005D3E16" w:rsidRPr="0069505D" w:rsidRDefault="005D3E16" w:rsidP="001925A1">
      <w:pPr>
        <w:jc w:val="center"/>
      </w:pPr>
      <w:r w:rsidRPr="0069505D">
        <w:t>PRIMAR.</w:t>
      </w:r>
    </w:p>
    <w:p w:rsidR="005D3E16" w:rsidRPr="0069505D" w:rsidRDefault="005D3E16" w:rsidP="001925A1">
      <w:pPr>
        <w:jc w:val="center"/>
      </w:pPr>
      <w:r w:rsidRPr="0069505D">
        <w:t>CORNELIU STINGA</w:t>
      </w:r>
    </w:p>
    <w:p w:rsidR="005D3E16" w:rsidRDefault="005D3E16" w:rsidP="00D8415B">
      <w:pPr>
        <w:jc w:val="both"/>
        <w:rPr>
          <w:b/>
          <w:bCs/>
          <w:sz w:val="24"/>
          <w:szCs w:val="24"/>
        </w:rPr>
      </w:pPr>
    </w:p>
    <w:p w:rsidR="005D3E16" w:rsidRDefault="005D3E16">
      <w:pPr>
        <w:spacing w:before="189"/>
        <w:rPr>
          <w:b/>
          <w:bCs/>
          <w:sz w:val="24"/>
          <w:szCs w:val="24"/>
        </w:rPr>
      </w:pPr>
    </w:p>
    <w:sectPr w:rsidR="005D3E16" w:rsidSect="000E152B">
      <w:pgSz w:w="11910" w:h="16840"/>
      <w:pgMar w:top="539" w:right="1440" w:bottom="180" w:left="1440" w:header="708" w:footer="708" w:gutter="0"/>
      <w:cols w:space="708"/>
      <w:docGrid w:linePitch="29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D3E16" w:rsidRDefault="005D3E16" w:rsidP="005E3111">
      <w:r>
        <w:separator/>
      </w:r>
    </w:p>
  </w:endnote>
  <w:endnote w:type="continuationSeparator" w:id="0">
    <w:p w:rsidR="005D3E16" w:rsidRDefault="005D3E16" w:rsidP="005E311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D3E16" w:rsidRDefault="005D3E16" w:rsidP="005E3111">
      <w:r>
        <w:separator/>
      </w:r>
    </w:p>
  </w:footnote>
  <w:footnote w:type="continuationSeparator" w:id="0">
    <w:p w:rsidR="005D3E16" w:rsidRDefault="005D3E16" w:rsidP="005E3111">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82101F"/>
    <w:multiLevelType w:val="hybridMultilevel"/>
    <w:tmpl w:val="6DC6C2AE"/>
    <w:lvl w:ilvl="0" w:tplc="440C0BE8">
      <w:start w:val="1"/>
      <w:numFmt w:val="decimal"/>
      <w:lvlText w:val="(%1)"/>
      <w:lvlJc w:val="left"/>
      <w:pPr>
        <w:ind w:left="165" w:hanging="406"/>
      </w:pPr>
      <w:rPr>
        <w:rFonts w:ascii="Times New Roman" w:eastAsia="Times New Roman" w:hAnsi="Times New Roman" w:hint="default"/>
        <w:b w:val="0"/>
        <w:bCs w:val="0"/>
        <w:i w:val="0"/>
        <w:iCs w:val="0"/>
        <w:spacing w:val="0"/>
        <w:w w:val="100"/>
        <w:sz w:val="24"/>
        <w:szCs w:val="24"/>
      </w:rPr>
    </w:lvl>
    <w:lvl w:ilvl="1" w:tplc="3BBADDA0">
      <w:start w:val="1"/>
      <w:numFmt w:val="lowerLetter"/>
      <w:lvlText w:val="%2)"/>
      <w:lvlJc w:val="left"/>
      <w:pPr>
        <w:ind w:left="165" w:hanging="288"/>
      </w:pPr>
      <w:rPr>
        <w:rFonts w:hint="default"/>
        <w:spacing w:val="-1"/>
        <w:w w:val="100"/>
      </w:rPr>
    </w:lvl>
    <w:lvl w:ilvl="2" w:tplc="DF9AA384">
      <w:start w:val="1"/>
      <w:numFmt w:val="lowerLetter"/>
      <w:lvlText w:val="%3)"/>
      <w:lvlJc w:val="left"/>
      <w:pPr>
        <w:ind w:left="165" w:hanging="288"/>
      </w:pPr>
      <w:rPr>
        <w:rFonts w:ascii="Times New Roman" w:eastAsia="Times New Roman" w:hAnsi="Times New Roman" w:hint="default"/>
        <w:b w:val="0"/>
        <w:bCs w:val="0"/>
        <w:i w:val="0"/>
        <w:iCs w:val="0"/>
        <w:spacing w:val="-1"/>
        <w:w w:val="100"/>
        <w:sz w:val="24"/>
        <w:szCs w:val="24"/>
      </w:rPr>
    </w:lvl>
    <w:lvl w:ilvl="3" w:tplc="764E2A66">
      <w:numFmt w:val="bullet"/>
      <w:lvlText w:val="•"/>
      <w:lvlJc w:val="left"/>
      <w:pPr>
        <w:ind w:left="3259" w:hanging="288"/>
      </w:pPr>
      <w:rPr>
        <w:rFonts w:hint="default"/>
      </w:rPr>
    </w:lvl>
    <w:lvl w:ilvl="4" w:tplc="FF006974">
      <w:numFmt w:val="bullet"/>
      <w:lvlText w:val="•"/>
      <w:lvlJc w:val="left"/>
      <w:pPr>
        <w:ind w:left="4292" w:hanging="288"/>
      </w:pPr>
      <w:rPr>
        <w:rFonts w:hint="default"/>
      </w:rPr>
    </w:lvl>
    <w:lvl w:ilvl="5" w:tplc="147080FE">
      <w:numFmt w:val="bullet"/>
      <w:lvlText w:val="•"/>
      <w:lvlJc w:val="left"/>
      <w:pPr>
        <w:ind w:left="5325" w:hanging="288"/>
      </w:pPr>
      <w:rPr>
        <w:rFonts w:hint="default"/>
      </w:rPr>
    </w:lvl>
    <w:lvl w:ilvl="6" w:tplc="09DE0090">
      <w:numFmt w:val="bullet"/>
      <w:lvlText w:val="•"/>
      <w:lvlJc w:val="left"/>
      <w:pPr>
        <w:ind w:left="6358" w:hanging="288"/>
      </w:pPr>
      <w:rPr>
        <w:rFonts w:hint="default"/>
      </w:rPr>
    </w:lvl>
    <w:lvl w:ilvl="7" w:tplc="F32A4BD8">
      <w:numFmt w:val="bullet"/>
      <w:lvlText w:val="•"/>
      <w:lvlJc w:val="left"/>
      <w:pPr>
        <w:ind w:left="7391" w:hanging="288"/>
      </w:pPr>
      <w:rPr>
        <w:rFonts w:hint="default"/>
      </w:rPr>
    </w:lvl>
    <w:lvl w:ilvl="8" w:tplc="15D019E4">
      <w:numFmt w:val="bullet"/>
      <w:lvlText w:val="•"/>
      <w:lvlJc w:val="left"/>
      <w:pPr>
        <w:ind w:left="8424" w:hanging="288"/>
      </w:pPr>
      <w:rPr>
        <w:rFonts w:hint="default"/>
      </w:rPr>
    </w:lvl>
  </w:abstractNum>
  <w:abstractNum w:abstractNumId="1">
    <w:nsid w:val="30364FEF"/>
    <w:multiLevelType w:val="hybridMultilevel"/>
    <w:tmpl w:val="439E717C"/>
    <w:lvl w:ilvl="0" w:tplc="4FFAC348">
      <w:numFmt w:val="bullet"/>
      <w:lvlText w:val="-"/>
      <w:lvlJc w:val="left"/>
      <w:pPr>
        <w:ind w:left="720" w:hanging="360"/>
      </w:pPr>
      <w:rPr>
        <w:rFonts w:ascii="Calibri" w:eastAsia="Times New Roman" w:hAnsi="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
    <w:nsid w:val="37590ACF"/>
    <w:multiLevelType w:val="hybridMultilevel"/>
    <w:tmpl w:val="FE8C025C"/>
    <w:lvl w:ilvl="0" w:tplc="CEFC2E1A">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3">
    <w:nsid w:val="3FCC4556"/>
    <w:multiLevelType w:val="hybridMultilevel"/>
    <w:tmpl w:val="518A8098"/>
    <w:lvl w:ilvl="0" w:tplc="BEFC4E70">
      <w:start w:val="1"/>
      <w:numFmt w:val="decimal"/>
      <w:lvlText w:val="%1."/>
      <w:lvlJc w:val="left"/>
      <w:pPr>
        <w:ind w:left="1285" w:hanging="281"/>
      </w:pPr>
      <w:rPr>
        <w:rFonts w:ascii="Times New Roman" w:eastAsia="Times New Roman" w:hAnsi="Times New Roman" w:hint="default"/>
        <w:b/>
        <w:bCs/>
        <w:i w:val="0"/>
        <w:iCs w:val="0"/>
        <w:spacing w:val="0"/>
        <w:w w:val="100"/>
        <w:sz w:val="28"/>
        <w:szCs w:val="28"/>
      </w:rPr>
    </w:lvl>
    <w:lvl w:ilvl="1" w:tplc="95FA22F8">
      <w:start w:val="1"/>
      <w:numFmt w:val="decimal"/>
      <w:lvlText w:val="(%2)"/>
      <w:lvlJc w:val="left"/>
      <w:pPr>
        <w:ind w:left="165" w:hanging="339"/>
      </w:pPr>
      <w:rPr>
        <w:rFonts w:ascii="Times New Roman" w:eastAsia="Times New Roman" w:hAnsi="Times New Roman" w:hint="default"/>
        <w:b w:val="0"/>
        <w:bCs w:val="0"/>
        <w:i w:val="0"/>
        <w:iCs w:val="0"/>
        <w:spacing w:val="0"/>
        <w:w w:val="100"/>
        <w:sz w:val="24"/>
        <w:szCs w:val="24"/>
      </w:rPr>
    </w:lvl>
    <w:lvl w:ilvl="2" w:tplc="F3523B52">
      <w:numFmt w:val="bullet"/>
      <w:lvlText w:val="•"/>
      <w:lvlJc w:val="left"/>
      <w:pPr>
        <w:ind w:left="2303" w:hanging="339"/>
      </w:pPr>
      <w:rPr>
        <w:rFonts w:hint="default"/>
      </w:rPr>
    </w:lvl>
    <w:lvl w:ilvl="3" w:tplc="3CD4EBB4">
      <w:numFmt w:val="bullet"/>
      <w:lvlText w:val="•"/>
      <w:lvlJc w:val="left"/>
      <w:pPr>
        <w:ind w:left="3326" w:hanging="339"/>
      </w:pPr>
      <w:rPr>
        <w:rFonts w:hint="default"/>
      </w:rPr>
    </w:lvl>
    <w:lvl w:ilvl="4" w:tplc="EF3098A2">
      <w:numFmt w:val="bullet"/>
      <w:lvlText w:val="•"/>
      <w:lvlJc w:val="left"/>
      <w:pPr>
        <w:ind w:left="4350" w:hanging="339"/>
      </w:pPr>
      <w:rPr>
        <w:rFonts w:hint="default"/>
      </w:rPr>
    </w:lvl>
    <w:lvl w:ilvl="5" w:tplc="E32A402A">
      <w:numFmt w:val="bullet"/>
      <w:lvlText w:val="•"/>
      <w:lvlJc w:val="left"/>
      <w:pPr>
        <w:ind w:left="5373" w:hanging="339"/>
      </w:pPr>
      <w:rPr>
        <w:rFonts w:hint="default"/>
      </w:rPr>
    </w:lvl>
    <w:lvl w:ilvl="6" w:tplc="E694670E">
      <w:numFmt w:val="bullet"/>
      <w:lvlText w:val="•"/>
      <w:lvlJc w:val="left"/>
      <w:pPr>
        <w:ind w:left="6396" w:hanging="339"/>
      </w:pPr>
      <w:rPr>
        <w:rFonts w:hint="default"/>
      </w:rPr>
    </w:lvl>
    <w:lvl w:ilvl="7" w:tplc="FA3C6ED6">
      <w:numFmt w:val="bullet"/>
      <w:lvlText w:val="•"/>
      <w:lvlJc w:val="left"/>
      <w:pPr>
        <w:ind w:left="7420" w:hanging="339"/>
      </w:pPr>
      <w:rPr>
        <w:rFonts w:hint="default"/>
      </w:rPr>
    </w:lvl>
    <w:lvl w:ilvl="8" w:tplc="6778D4EA">
      <w:numFmt w:val="bullet"/>
      <w:lvlText w:val="•"/>
      <w:lvlJc w:val="left"/>
      <w:pPr>
        <w:ind w:left="8443" w:hanging="339"/>
      </w:pPr>
      <w:rPr>
        <w:rFonts w:hint="default"/>
      </w:rPr>
    </w:lvl>
  </w:abstractNum>
  <w:abstractNum w:abstractNumId="4">
    <w:nsid w:val="4D82334C"/>
    <w:multiLevelType w:val="hybridMultilevel"/>
    <w:tmpl w:val="47FE3572"/>
    <w:lvl w:ilvl="0" w:tplc="B0B47FA4">
      <w:numFmt w:val="bullet"/>
      <w:lvlText w:val="-"/>
      <w:lvlJc w:val="left"/>
      <w:pPr>
        <w:ind w:left="165" w:hanging="209"/>
      </w:pPr>
      <w:rPr>
        <w:rFonts w:ascii="Times New Roman" w:eastAsia="Times New Roman" w:hAnsi="Times New Roman" w:hint="default"/>
        <w:b/>
        <w:bCs/>
        <w:i w:val="0"/>
        <w:iCs w:val="0"/>
        <w:spacing w:val="0"/>
        <w:w w:val="99"/>
        <w:sz w:val="20"/>
        <w:szCs w:val="20"/>
      </w:rPr>
    </w:lvl>
    <w:lvl w:ilvl="1" w:tplc="441A1830">
      <w:numFmt w:val="bullet"/>
      <w:lvlText w:val="•"/>
      <w:lvlJc w:val="left"/>
      <w:pPr>
        <w:ind w:left="1193" w:hanging="209"/>
      </w:pPr>
      <w:rPr>
        <w:rFonts w:hint="default"/>
      </w:rPr>
    </w:lvl>
    <w:lvl w:ilvl="2" w:tplc="39B65ED6">
      <w:numFmt w:val="bullet"/>
      <w:lvlText w:val="•"/>
      <w:lvlJc w:val="left"/>
      <w:pPr>
        <w:ind w:left="2226" w:hanging="209"/>
      </w:pPr>
      <w:rPr>
        <w:rFonts w:hint="default"/>
      </w:rPr>
    </w:lvl>
    <w:lvl w:ilvl="3" w:tplc="9460BF80">
      <w:numFmt w:val="bullet"/>
      <w:lvlText w:val="•"/>
      <w:lvlJc w:val="left"/>
      <w:pPr>
        <w:ind w:left="3259" w:hanging="209"/>
      </w:pPr>
      <w:rPr>
        <w:rFonts w:hint="default"/>
      </w:rPr>
    </w:lvl>
    <w:lvl w:ilvl="4" w:tplc="3D8EE4A0">
      <w:numFmt w:val="bullet"/>
      <w:lvlText w:val="•"/>
      <w:lvlJc w:val="left"/>
      <w:pPr>
        <w:ind w:left="4292" w:hanging="209"/>
      </w:pPr>
      <w:rPr>
        <w:rFonts w:hint="default"/>
      </w:rPr>
    </w:lvl>
    <w:lvl w:ilvl="5" w:tplc="8234980C">
      <w:numFmt w:val="bullet"/>
      <w:lvlText w:val="•"/>
      <w:lvlJc w:val="left"/>
      <w:pPr>
        <w:ind w:left="5325" w:hanging="209"/>
      </w:pPr>
      <w:rPr>
        <w:rFonts w:hint="default"/>
      </w:rPr>
    </w:lvl>
    <w:lvl w:ilvl="6" w:tplc="8E7CB8CA">
      <w:numFmt w:val="bullet"/>
      <w:lvlText w:val="•"/>
      <w:lvlJc w:val="left"/>
      <w:pPr>
        <w:ind w:left="6358" w:hanging="209"/>
      </w:pPr>
      <w:rPr>
        <w:rFonts w:hint="default"/>
      </w:rPr>
    </w:lvl>
    <w:lvl w:ilvl="7" w:tplc="9B56CA9C">
      <w:numFmt w:val="bullet"/>
      <w:lvlText w:val="•"/>
      <w:lvlJc w:val="left"/>
      <w:pPr>
        <w:ind w:left="7391" w:hanging="209"/>
      </w:pPr>
      <w:rPr>
        <w:rFonts w:hint="default"/>
      </w:rPr>
    </w:lvl>
    <w:lvl w:ilvl="8" w:tplc="6F8E0062">
      <w:numFmt w:val="bullet"/>
      <w:lvlText w:val="•"/>
      <w:lvlJc w:val="left"/>
      <w:pPr>
        <w:ind w:left="8424" w:hanging="209"/>
      </w:pPr>
      <w:rPr>
        <w:rFonts w:hint="default"/>
      </w:rPr>
    </w:lvl>
  </w:abstractNum>
  <w:abstractNum w:abstractNumId="5">
    <w:nsid w:val="687D569E"/>
    <w:multiLevelType w:val="hybridMultilevel"/>
    <w:tmpl w:val="78CCB894"/>
    <w:lvl w:ilvl="0" w:tplc="81308D10">
      <w:numFmt w:val="bullet"/>
      <w:lvlText w:val="-"/>
      <w:lvlJc w:val="left"/>
      <w:pPr>
        <w:ind w:left="165" w:hanging="156"/>
      </w:pPr>
      <w:rPr>
        <w:rFonts w:ascii="Times New Roman" w:eastAsia="Times New Roman" w:hAnsi="Times New Roman" w:hint="default"/>
        <w:b/>
        <w:bCs/>
        <w:i w:val="0"/>
        <w:iCs w:val="0"/>
        <w:spacing w:val="0"/>
        <w:w w:val="99"/>
        <w:sz w:val="26"/>
        <w:szCs w:val="26"/>
      </w:rPr>
    </w:lvl>
    <w:lvl w:ilvl="1" w:tplc="1FB4B6D4">
      <w:numFmt w:val="bullet"/>
      <w:lvlText w:val="•"/>
      <w:lvlJc w:val="left"/>
      <w:pPr>
        <w:ind w:left="1193" w:hanging="156"/>
      </w:pPr>
      <w:rPr>
        <w:rFonts w:hint="default"/>
      </w:rPr>
    </w:lvl>
    <w:lvl w:ilvl="2" w:tplc="9594B744">
      <w:numFmt w:val="bullet"/>
      <w:lvlText w:val="•"/>
      <w:lvlJc w:val="left"/>
      <w:pPr>
        <w:ind w:left="2226" w:hanging="156"/>
      </w:pPr>
      <w:rPr>
        <w:rFonts w:hint="default"/>
      </w:rPr>
    </w:lvl>
    <w:lvl w:ilvl="3" w:tplc="26ACF43A">
      <w:numFmt w:val="bullet"/>
      <w:lvlText w:val="•"/>
      <w:lvlJc w:val="left"/>
      <w:pPr>
        <w:ind w:left="3259" w:hanging="156"/>
      </w:pPr>
      <w:rPr>
        <w:rFonts w:hint="default"/>
      </w:rPr>
    </w:lvl>
    <w:lvl w:ilvl="4" w:tplc="D9FC1472">
      <w:numFmt w:val="bullet"/>
      <w:lvlText w:val="•"/>
      <w:lvlJc w:val="left"/>
      <w:pPr>
        <w:ind w:left="4292" w:hanging="156"/>
      </w:pPr>
      <w:rPr>
        <w:rFonts w:hint="default"/>
      </w:rPr>
    </w:lvl>
    <w:lvl w:ilvl="5" w:tplc="D8909CC2">
      <w:numFmt w:val="bullet"/>
      <w:lvlText w:val="•"/>
      <w:lvlJc w:val="left"/>
      <w:pPr>
        <w:ind w:left="5325" w:hanging="156"/>
      </w:pPr>
      <w:rPr>
        <w:rFonts w:hint="default"/>
      </w:rPr>
    </w:lvl>
    <w:lvl w:ilvl="6" w:tplc="56567468">
      <w:numFmt w:val="bullet"/>
      <w:lvlText w:val="•"/>
      <w:lvlJc w:val="left"/>
      <w:pPr>
        <w:ind w:left="6358" w:hanging="156"/>
      </w:pPr>
      <w:rPr>
        <w:rFonts w:hint="default"/>
      </w:rPr>
    </w:lvl>
    <w:lvl w:ilvl="7" w:tplc="42B4836A">
      <w:numFmt w:val="bullet"/>
      <w:lvlText w:val="•"/>
      <w:lvlJc w:val="left"/>
      <w:pPr>
        <w:ind w:left="7391" w:hanging="156"/>
      </w:pPr>
      <w:rPr>
        <w:rFonts w:hint="default"/>
      </w:rPr>
    </w:lvl>
    <w:lvl w:ilvl="8" w:tplc="DAD82B00">
      <w:numFmt w:val="bullet"/>
      <w:lvlText w:val="•"/>
      <w:lvlJc w:val="left"/>
      <w:pPr>
        <w:ind w:left="8424" w:hanging="156"/>
      </w:pPr>
      <w:rPr>
        <w:rFonts w:hint="default"/>
      </w:rPr>
    </w:lvl>
  </w:abstractNum>
  <w:abstractNum w:abstractNumId="6">
    <w:nsid w:val="69AD56A1"/>
    <w:multiLevelType w:val="hybridMultilevel"/>
    <w:tmpl w:val="78FAA4F4"/>
    <w:lvl w:ilvl="0" w:tplc="B64ACF22">
      <w:start w:val="1"/>
      <w:numFmt w:val="lowerLetter"/>
      <w:lvlText w:val="%1)"/>
      <w:lvlJc w:val="left"/>
      <w:pPr>
        <w:ind w:left="810" w:hanging="360"/>
      </w:pPr>
      <w:rPr>
        <w:rFonts w:hint="default"/>
      </w:rPr>
    </w:lvl>
    <w:lvl w:ilvl="1" w:tplc="04090019">
      <w:start w:val="1"/>
      <w:numFmt w:val="lowerLetter"/>
      <w:lvlText w:val="%2."/>
      <w:lvlJc w:val="left"/>
      <w:pPr>
        <w:ind w:left="1530" w:hanging="360"/>
      </w:pPr>
    </w:lvl>
    <w:lvl w:ilvl="2" w:tplc="0409001B">
      <w:start w:val="1"/>
      <w:numFmt w:val="lowerRoman"/>
      <w:lvlText w:val="%3."/>
      <w:lvlJc w:val="right"/>
      <w:pPr>
        <w:ind w:left="2250" w:hanging="180"/>
      </w:pPr>
    </w:lvl>
    <w:lvl w:ilvl="3" w:tplc="0409000F">
      <w:start w:val="1"/>
      <w:numFmt w:val="decimal"/>
      <w:lvlText w:val="%4."/>
      <w:lvlJc w:val="left"/>
      <w:pPr>
        <w:ind w:left="2970" w:hanging="360"/>
      </w:pPr>
    </w:lvl>
    <w:lvl w:ilvl="4" w:tplc="04090019">
      <w:start w:val="1"/>
      <w:numFmt w:val="lowerLetter"/>
      <w:lvlText w:val="%5."/>
      <w:lvlJc w:val="left"/>
      <w:pPr>
        <w:ind w:left="3690" w:hanging="360"/>
      </w:pPr>
    </w:lvl>
    <w:lvl w:ilvl="5" w:tplc="0409001B">
      <w:start w:val="1"/>
      <w:numFmt w:val="lowerRoman"/>
      <w:lvlText w:val="%6."/>
      <w:lvlJc w:val="right"/>
      <w:pPr>
        <w:ind w:left="4410" w:hanging="180"/>
      </w:pPr>
    </w:lvl>
    <w:lvl w:ilvl="6" w:tplc="0409000F">
      <w:start w:val="1"/>
      <w:numFmt w:val="decimal"/>
      <w:lvlText w:val="%7."/>
      <w:lvlJc w:val="left"/>
      <w:pPr>
        <w:ind w:left="5130" w:hanging="360"/>
      </w:pPr>
    </w:lvl>
    <w:lvl w:ilvl="7" w:tplc="04090019">
      <w:start w:val="1"/>
      <w:numFmt w:val="lowerLetter"/>
      <w:lvlText w:val="%8."/>
      <w:lvlJc w:val="left"/>
      <w:pPr>
        <w:ind w:left="5850" w:hanging="360"/>
      </w:pPr>
    </w:lvl>
    <w:lvl w:ilvl="8" w:tplc="0409001B">
      <w:start w:val="1"/>
      <w:numFmt w:val="lowerRoman"/>
      <w:lvlText w:val="%9."/>
      <w:lvlJc w:val="right"/>
      <w:pPr>
        <w:ind w:left="6570" w:hanging="180"/>
      </w:pPr>
    </w:lvl>
  </w:abstractNum>
  <w:num w:numId="1">
    <w:abstractNumId w:val="4"/>
  </w:num>
  <w:num w:numId="2">
    <w:abstractNumId w:val="0"/>
  </w:num>
  <w:num w:numId="3">
    <w:abstractNumId w:val="3"/>
  </w:num>
  <w:num w:numId="4">
    <w:abstractNumId w:val="5"/>
  </w:num>
  <w:num w:numId="5">
    <w:abstractNumId w:val="1"/>
  </w:num>
  <w:num w:numId="6">
    <w:abstractNumId w:val="6"/>
  </w:num>
  <w:num w:numId="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embedSystemFonts/>
  <w:defaultTabStop w:val="720"/>
  <w:hyphenationZone w:val="425"/>
  <w:doNotHyphenateCaps/>
  <w:drawingGridHorizontalSpacing w:val="110"/>
  <w:displayHorizontalDrawingGridEvery w:val="2"/>
  <w:characterSpacingControl w:val="doNotCompress"/>
  <w:doNotValidateAgainstSchema/>
  <w:doNotDemarcateInvalidXml/>
  <w:footnotePr>
    <w:footnote w:id="-1"/>
    <w:footnote w:id="0"/>
  </w:footnotePr>
  <w:endnotePr>
    <w:endnote w:id="-1"/>
    <w:endnote w:id="0"/>
  </w:endnotePr>
  <w:compat>
    <w:shapeLayoutLikeWW8/>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B519C"/>
    <w:rsid w:val="000817AE"/>
    <w:rsid w:val="000E152B"/>
    <w:rsid w:val="001925A1"/>
    <w:rsid w:val="001C3B2A"/>
    <w:rsid w:val="00245E99"/>
    <w:rsid w:val="002759AE"/>
    <w:rsid w:val="002D51EA"/>
    <w:rsid w:val="003045E4"/>
    <w:rsid w:val="00324375"/>
    <w:rsid w:val="003559D8"/>
    <w:rsid w:val="003929F8"/>
    <w:rsid w:val="003B519C"/>
    <w:rsid w:val="003F2CFD"/>
    <w:rsid w:val="00441787"/>
    <w:rsid w:val="0047082F"/>
    <w:rsid w:val="0050198C"/>
    <w:rsid w:val="00524000"/>
    <w:rsid w:val="00574941"/>
    <w:rsid w:val="005A0DF0"/>
    <w:rsid w:val="005B5138"/>
    <w:rsid w:val="005B6E1F"/>
    <w:rsid w:val="005D3E16"/>
    <w:rsid w:val="005E3111"/>
    <w:rsid w:val="00602886"/>
    <w:rsid w:val="00613A5C"/>
    <w:rsid w:val="00676961"/>
    <w:rsid w:val="0069505D"/>
    <w:rsid w:val="00835799"/>
    <w:rsid w:val="008B7926"/>
    <w:rsid w:val="008C5278"/>
    <w:rsid w:val="008F6CE2"/>
    <w:rsid w:val="00A47C65"/>
    <w:rsid w:val="00A73DE1"/>
    <w:rsid w:val="00AB645F"/>
    <w:rsid w:val="00AC3AD1"/>
    <w:rsid w:val="00B75997"/>
    <w:rsid w:val="00BF13D2"/>
    <w:rsid w:val="00C33308"/>
    <w:rsid w:val="00C65A79"/>
    <w:rsid w:val="00C730F0"/>
    <w:rsid w:val="00D0748D"/>
    <w:rsid w:val="00D8415B"/>
    <w:rsid w:val="00DE6D8D"/>
    <w:rsid w:val="00E155B5"/>
    <w:rsid w:val="00E6001D"/>
    <w:rsid w:val="00F20B78"/>
    <w:rsid w:val="00F53774"/>
  </w:rsids>
  <m:mathPr>
    <m:mathFont m:val="Cambria Math"/>
    <m:brkBin m:val="before"/>
    <m:brkBinSub m:val="--"/>
    <m:smallFrac m:val="off"/>
    <m:dispDef/>
    <m:lMargin m:val="0"/>
    <m:rMargin m:val="0"/>
    <m:defJc m:val="centerGroup"/>
    <m:wrapIndent m:val="1440"/>
    <m:intLim m:val="subSup"/>
    <m:naryLim m:val="undOvr"/>
  </m:mathPr>
  <w:uiCompat97To2003/>
  <w:themeFontLang w:val="ro-RO"/>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o-RO" w:eastAsia="ro-RO"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B645F"/>
    <w:pPr>
      <w:widowControl w:val="0"/>
      <w:autoSpaceDE w:val="0"/>
      <w:autoSpaceDN w:val="0"/>
    </w:pPr>
    <w:rPr>
      <w:rFonts w:ascii="Times New Roman" w:eastAsia="Times New Roman" w:hAnsi="Times New Roman"/>
      <w:lang w:eastAsia="en-US"/>
    </w:rPr>
  </w:style>
  <w:style w:type="paragraph" w:styleId="Heading1">
    <w:name w:val="heading 1"/>
    <w:basedOn w:val="Normal"/>
    <w:link w:val="Heading1Char"/>
    <w:uiPriority w:val="99"/>
    <w:qFormat/>
    <w:rsid w:val="00AB645F"/>
    <w:pPr>
      <w:ind w:right="686"/>
      <w:jc w:val="center"/>
      <w:outlineLvl w:val="0"/>
    </w:pPr>
    <w:rPr>
      <w:b/>
      <w:bCs/>
      <w:sz w:val="32"/>
      <w:szCs w:val="32"/>
    </w:rPr>
  </w:style>
  <w:style w:type="paragraph" w:styleId="Heading2">
    <w:name w:val="heading 2"/>
    <w:basedOn w:val="Normal"/>
    <w:link w:val="Heading2Char"/>
    <w:uiPriority w:val="99"/>
    <w:qFormat/>
    <w:rsid w:val="00AB645F"/>
    <w:pPr>
      <w:ind w:left="1493" w:hanging="279"/>
      <w:outlineLvl w:val="1"/>
    </w:pPr>
    <w:rPr>
      <w:b/>
      <w:bCs/>
      <w:sz w:val="28"/>
      <w:szCs w:val="28"/>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C33308"/>
    <w:rPr>
      <w:rFonts w:ascii="Cambria" w:hAnsi="Cambria" w:cs="Cambria"/>
      <w:b/>
      <w:bCs/>
      <w:kern w:val="32"/>
      <w:sz w:val="32"/>
      <w:szCs w:val="32"/>
      <w:lang w:eastAsia="en-US"/>
    </w:rPr>
  </w:style>
  <w:style w:type="character" w:customStyle="1" w:styleId="Heading2Char">
    <w:name w:val="Heading 2 Char"/>
    <w:basedOn w:val="DefaultParagraphFont"/>
    <w:link w:val="Heading2"/>
    <w:uiPriority w:val="99"/>
    <w:semiHidden/>
    <w:locked/>
    <w:rsid w:val="00C33308"/>
    <w:rPr>
      <w:rFonts w:ascii="Cambria" w:hAnsi="Cambria" w:cs="Cambria"/>
      <w:b/>
      <w:bCs/>
      <w:i/>
      <w:iCs/>
      <w:sz w:val="28"/>
      <w:szCs w:val="28"/>
      <w:lang w:eastAsia="en-US"/>
    </w:rPr>
  </w:style>
  <w:style w:type="paragraph" w:styleId="BodyText">
    <w:name w:val="Body Text"/>
    <w:basedOn w:val="Normal"/>
    <w:link w:val="BodyTextChar"/>
    <w:uiPriority w:val="99"/>
    <w:rsid w:val="00AB645F"/>
    <w:pPr>
      <w:ind w:left="165"/>
    </w:pPr>
    <w:rPr>
      <w:sz w:val="24"/>
      <w:szCs w:val="24"/>
    </w:rPr>
  </w:style>
  <w:style w:type="character" w:customStyle="1" w:styleId="BodyTextChar">
    <w:name w:val="Body Text Char"/>
    <w:basedOn w:val="DefaultParagraphFont"/>
    <w:link w:val="BodyText"/>
    <w:uiPriority w:val="99"/>
    <w:semiHidden/>
    <w:locked/>
    <w:rsid w:val="00C33308"/>
    <w:rPr>
      <w:rFonts w:ascii="Times New Roman" w:hAnsi="Times New Roman" w:cs="Times New Roman"/>
      <w:lang w:eastAsia="en-US"/>
    </w:rPr>
  </w:style>
  <w:style w:type="paragraph" w:styleId="ListParagraph">
    <w:name w:val="List Paragraph"/>
    <w:basedOn w:val="Normal"/>
    <w:uiPriority w:val="99"/>
    <w:qFormat/>
    <w:rsid w:val="00AB645F"/>
    <w:pPr>
      <w:ind w:left="165" w:firstLine="1019"/>
      <w:jc w:val="both"/>
    </w:pPr>
  </w:style>
  <w:style w:type="paragraph" w:customStyle="1" w:styleId="TableParagraph">
    <w:name w:val="Table Paragraph"/>
    <w:basedOn w:val="Normal"/>
    <w:uiPriority w:val="99"/>
    <w:rsid w:val="00AB645F"/>
    <w:rPr>
      <w:rFonts w:ascii="Courier New" w:eastAsia="Calibri" w:hAnsi="Courier New" w:cs="Courier New"/>
    </w:rPr>
  </w:style>
  <w:style w:type="paragraph" w:styleId="Header">
    <w:name w:val="header"/>
    <w:basedOn w:val="Normal"/>
    <w:link w:val="HeaderChar"/>
    <w:uiPriority w:val="99"/>
    <w:rsid w:val="005E3111"/>
    <w:pPr>
      <w:tabs>
        <w:tab w:val="center" w:pos="4680"/>
        <w:tab w:val="right" w:pos="9360"/>
      </w:tabs>
    </w:pPr>
  </w:style>
  <w:style w:type="character" w:customStyle="1" w:styleId="HeaderChar">
    <w:name w:val="Header Char"/>
    <w:basedOn w:val="DefaultParagraphFont"/>
    <w:link w:val="Header"/>
    <w:uiPriority w:val="99"/>
    <w:locked/>
    <w:rsid w:val="005E3111"/>
    <w:rPr>
      <w:rFonts w:ascii="Times New Roman" w:hAnsi="Times New Roman" w:cs="Times New Roman"/>
      <w:lang w:val="ro-RO"/>
    </w:rPr>
  </w:style>
  <w:style w:type="paragraph" w:styleId="Footer">
    <w:name w:val="footer"/>
    <w:basedOn w:val="Normal"/>
    <w:link w:val="FooterChar"/>
    <w:uiPriority w:val="99"/>
    <w:rsid w:val="005E3111"/>
    <w:pPr>
      <w:tabs>
        <w:tab w:val="center" w:pos="4680"/>
        <w:tab w:val="right" w:pos="9360"/>
      </w:tabs>
    </w:pPr>
  </w:style>
  <w:style w:type="character" w:customStyle="1" w:styleId="FooterChar">
    <w:name w:val="Footer Char"/>
    <w:basedOn w:val="DefaultParagraphFont"/>
    <w:link w:val="Footer"/>
    <w:uiPriority w:val="99"/>
    <w:locked/>
    <w:rsid w:val="005E3111"/>
    <w:rPr>
      <w:rFonts w:ascii="Times New Roman" w:hAnsi="Times New Roman" w:cs="Times New Roman"/>
      <w:lang w:val="ro-RO"/>
    </w:rPr>
  </w:style>
  <w:style w:type="paragraph" w:styleId="BalloonText">
    <w:name w:val="Balloon Text"/>
    <w:basedOn w:val="Normal"/>
    <w:link w:val="BalloonTextChar"/>
    <w:uiPriority w:val="99"/>
    <w:semiHidden/>
    <w:rsid w:val="005E3111"/>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5E3111"/>
    <w:rPr>
      <w:rFonts w:ascii="Tahoma" w:hAnsi="Tahoma" w:cs="Tahoma"/>
      <w:sz w:val="16"/>
      <w:szCs w:val="16"/>
      <w:lang w:val="ro-RO"/>
    </w:rPr>
  </w:style>
  <w:style w:type="paragraph" w:styleId="NoSpacing">
    <w:name w:val="No Spacing"/>
    <w:uiPriority w:val="99"/>
    <w:qFormat/>
    <w:rsid w:val="00B75997"/>
    <w:rPr>
      <w:rFonts w:cs="Calibri"/>
      <w:lang w:val="en-US"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607</TotalTime>
  <Pages>7</Pages>
  <Words>2783</Words>
  <Characters>16148</Characters>
  <Application>Microsoft Office Outlook</Application>
  <DocSecurity>0</DocSecurity>
  <Lines>0</Lines>
  <Paragraphs>0</Paragraphs>
  <ScaleCrop>false</ScaleCrop>
  <Company>MSHOME</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Anisoara</dc:creator>
  <cp:keywords/>
  <dc:description/>
  <cp:lastModifiedBy>Utilizator Windows</cp:lastModifiedBy>
  <cp:revision>9</cp:revision>
  <cp:lastPrinted>2025-07-23T11:50:00Z</cp:lastPrinted>
  <dcterms:created xsi:type="dcterms:W3CDTF">2025-07-17T06:59:00Z</dcterms:created>
  <dcterms:modified xsi:type="dcterms:W3CDTF">2025-07-23T11:55:00Z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or">
    <vt:lpwstr>Microsoft® Word 2019</vt:lpwstr>
  </property>
  <property fmtid="{D5CDD505-2E9C-101B-9397-08002B2CF9AE}" pid="3" name="Producer">
    <vt:lpwstr>Microsoft® Word 2019</vt:lpwstr>
  </property>
</Properties>
</file>